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mbria" w:cs="Cambria" w:eastAsia="Cambria" w:hAnsi="Cambria"/>
          <w:b w:val="1"/>
          <w:sz w:val="40"/>
          <w:szCs w:val="4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3086100</wp:posOffset>
            </wp:positionH>
            <wp:positionV relativeFrom="paragraph">
              <wp:posOffset>-342887</wp:posOffset>
            </wp:positionV>
            <wp:extent cx="3319145" cy="522605"/>
            <wp:effectExtent b="0" l="0" r="0" t="0"/>
            <wp:wrapSquare wrapText="bothSides" distB="0" distT="0" distL="114300" distR="114300"/>
            <wp:docPr id="17"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3319145" cy="522605"/>
                    </a:xfrm>
                    <a:prstGeom prst="rect"/>
                    <a:ln/>
                  </pic:spPr>
                </pic:pic>
              </a:graphicData>
            </a:graphic>
          </wp:anchor>
        </w:drawing>
      </w:r>
    </w:p>
    <w:p w:rsidR="00000000" w:rsidDel="00000000" w:rsidP="00000000" w:rsidRDefault="00000000" w:rsidRPr="00000000" w14:paraId="00000002">
      <w:pPr>
        <w:rPr>
          <w:rFonts w:ascii="Cambria" w:cs="Cambria" w:eastAsia="Cambria" w:hAnsi="Cambria"/>
          <w:b w:val="1"/>
          <w:sz w:val="32"/>
          <w:szCs w:val="32"/>
        </w:rPr>
      </w:pPr>
      <w:r w:rsidDel="00000000" w:rsidR="00000000" w:rsidRPr="00000000">
        <w:rPr>
          <w:rtl w:val="0"/>
        </w:rPr>
      </w:r>
    </w:p>
    <w:p w:rsidR="00000000" w:rsidDel="00000000" w:rsidP="00000000" w:rsidRDefault="00000000" w:rsidRPr="00000000" w14:paraId="00000003">
      <w:pPr>
        <w:jc w:val="center"/>
        <w:rPr>
          <w:rFonts w:ascii="Cambria" w:cs="Cambria" w:eastAsia="Cambria" w:hAnsi="Cambria"/>
          <w:b w:val="1"/>
          <w:sz w:val="32"/>
          <w:szCs w:val="32"/>
        </w:rPr>
      </w:pPr>
      <w:r w:rsidDel="00000000" w:rsidR="00000000" w:rsidRPr="00000000">
        <w:rPr>
          <w:rFonts w:ascii="Cambria" w:cs="Cambria" w:eastAsia="Cambria" w:hAnsi="Cambria"/>
          <w:b w:val="1"/>
          <w:sz w:val="32"/>
          <w:szCs w:val="32"/>
          <w:rtl w:val="0"/>
        </w:rPr>
        <w:t xml:space="preserve">CRISTINA DE MIDDEL INAUGURA ‘PSEUDOLOGÍA FANTÁSTICA’, QUE INCLUYE ‘ALEATORIS VULGARIS’, SU NUEVO TRABAJO PARA EL PROYECTO TENDER PUENTES DEL MUN</w:t>
      </w:r>
    </w:p>
    <w:p w:rsidR="00000000" w:rsidDel="00000000" w:rsidP="00000000" w:rsidRDefault="00000000" w:rsidRPr="00000000" w14:paraId="00000004">
      <w:pPr>
        <w:pBdr>
          <w:top w:color="000000" w:space="1" w:sz="4" w:val="single"/>
          <w:left w:color="000000" w:space="3" w:sz="4" w:val="single"/>
          <w:bottom w:color="000000" w:space="1" w:sz="4" w:val="single"/>
          <w:right w:color="000000" w:space="4" w:sz="4" w:val="single"/>
        </w:pBdr>
        <w:spacing w:after="120" w:line="240" w:lineRule="auto"/>
        <w:rPr>
          <w:rFonts w:ascii="Cambria" w:cs="Cambria" w:eastAsia="Cambria" w:hAnsi="Cambria"/>
          <w:b w:val="1"/>
          <w:smallCaps w:val="1"/>
          <w:sz w:val="24"/>
          <w:szCs w:val="24"/>
          <w:u w:val="single"/>
        </w:rPr>
      </w:pPr>
      <w:bookmarkStart w:colFirst="0" w:colLast="0" w:name="_heading=h.gjdgxs" w:id="0"/>
      <w:bookmarkEnd w:id="0"/>
      <w:r w:rsidDel="00000000" w:rsidR="00000000" w:rsidRPr="00000000">
        <w:rPr>
          <w:rFonts w:ascii="Cambria" w:cs="Cambria" w:eastAsia="Cambria" w:hAnsi="Cambria"/>
          <w:b w:val="1"/>
          <w:smallCaps w:val="1"/>
          <w:sz w:val="24"/>
          <w:szCs w:val="24"/>
          <w:u w:val="single"/>
          <w:rtl w:val="0"/>
        </w:rPr>
        <w:t xml:space="preserve">14 DE OCTUBRE DE 2021. PRESENTACIÓN A MEDIOS:</w:t>
      </w:r>
    </w:p>
    <w:p w:rsidR="00000000" w:rsidDel="00000000" w:rsidP="00000000" w:rsidRDefault="00000000" w:rsidRPr="00000000" w14:paraId="00000005">
      <w:pPr>
        <w:pBdr>
          <w:top w:color="000000" w:space="1" w:sz="4" w:val="single"/>
          <w:left w:color="000000" w:space="3" w:sz="4" w:val="single"/>
          <w:bottom w:color="000000" w:space="1" w:sz="4" w:val="single"/>
          <w:right w:color="000000" w:space="4" w:sz="4" w:val="single"/>
        </w:pBdr>
        <w:spacing w:after="120" w:line="240" w:lineRule="auto"/>
        <w:rPr>
          <w:rFonts w:ascii="Cambria" w:cs="Cambria" w:eastAsia="Cambria" w:hAnsi="Cambria"/>
          <w:sz w:val="24"/>
          <w:szCs w:val="24"/>
        </w:rPr>
      </w:pPr>
      <w:bookmarkStart w:colFirst="0" w:colLast="0" w:name="_heading=h.3znysh7" w:id="1"/>
      <w:bookmarkEnd w:id="1"/>
      <w:r w:rsidDel="00000000" w:rsidR="00000000" w:rsidRPr="00000000">
        <w:rPr>
          <w:rFonts w:ascii="Cambria" w:cs="Cambria" w:eastAsia="Cambria" w:hAnsi="Cambria"/>
          <w:b w:val="1"/>
          <w:sz w:val="24"/>
          <w:szCs w:val="24"/>
          <w:rtl w:val="0"/>
        </w:rPr>
        <w:t xml:space="preserve">- 10:45 h. Pase gráfico</w:t>
      </w:r>
      <w:r w:rsidDel="00000000" w:rsidR="00000000" w:rsidRPr="00000000">
        <w:rPr>
          <w:rFonts w:ascii="Cambria" w:cs="Cambria" w:eastAsia="Cambria" w:hAnsi="Cambria"/>
          <w:sz w:val="24"/>
          <w:szCs w:val="24"/>
          <w:rtl w:val="0"/>
        </w:rPr>
        <w:t xml:space="preserve">: los medios gráficos podrán tomar imágenes y vídeos de la exposición, acompañados por la artista. Sala 0 de la planta 0 del Museo.</w:t>
      </w:r>
    </w:p>
    <w:p w:rsidR="00000000" w:rsidDel="00000000" w:rsidP="00000000" w:rsidRDefault="00000000" w:rsidRPr="00000000" w14:paraId="00000006">
      <w:pPr>
        <w:pBdr>
          <w:top w:color="000000" w:space="1" w:sz="4" w:val="single"/>
          <w:left w:color="000000" w:space="3" w:sz="4" w:val="single"/>
          <w:bottom w:color="000000" w:space="1" w:sz="4" w:val="single"/>
          <w:right w:color="000000" w:space="4" w:sz="4" w:val="single"/>
        </w:pBdr>
        <w:spacing w:after="120" w:line="240" w:lineRule="auto"/>
        <w:rPr>
          <w:rFonts w:ascii="Cambria" w:cs="Cambria" w:eastAsia="Cambria" w:hAnsi="Cambria"/>
          <w:i w:val="1"/>
          <w:sz w:val="24"/>
          <w:szCs w:val="24"/>
        </w:rPr>
      </w:pPr>
      <w:r w:rsidDel="00000000" w:rsidR="00000000" w:rsidRPr="00000000">
        <w:rPr>
          <w:rFonts w:ascii="Cambria" w:cs="Cambria" w:eastAsia="Cambria" w:hAnsi="Cambria"/>
          <w:b w:val="1"/>
          <w:sz w:val="24"/>
          <w:szCs w:val="24"/>
          <w:rtl w:val="0"/>
        </w:rPr>
        <w:t xml:space="preserve">- 11:00 h. Rueda de prensa:</w:t>
      </w:r>
      <w:r w:rsidDel="00000000" w:rsidR="00000000" w:rsidRPr="00000000">
        <w:rPr>
          <w:rFonts w:ascii="Cambria" w:cs="Cambria" w:eastAsia="Cambria" w:hAnsi="Cambria"/>
          <w:sz w:val="24"/>
          <w:szCs w:val="24"/>
          <w:rtl w:val="0"/>
        </w:rPr>
        <w:t xml:space="preserve"> presentación de la exposición. Intervendrán la artista y Valentín Vallhonrat, director artístico del Museo. Sala 0 de la planta 0 del Museo. A continuación, se podrá visitar la muestra.</w:t>
      </w:r>
      <w:r w:rsidDel="00000000" w:rsidR="00000000" w:rsidRPr="00000000">
        <w:rPr>
          <w:rtl w:val="0"/>
        </w:rPr>
      </w:r>
    </w:p>
    <w:p w:rsidR="00000000" w:rsidDel="00000000" w:rsidP="00000000" w:rsidRDefault="00000000" w:rsidRPr="00000000" w14:paraId="00000007">
      <w:pPr>
        <w:ind w:firstLine="708"/>
        <w:jc w:val="both"/>
        <w:rPr>
          <w:rFonts w:ascii="Cambria" w:cs="Cambria" w:eastAsia="Cambria" w:hAnsi="Cambria"/>
          <w:i w:val="1"/>
        </w:rPr>
      </w:pPr>
      <w:r w:rsidDel="00000000" w:rsidR="00000000" w:rsidRPr="00000000">
        <w:rPr>
          <w:rFonts w:ascii="Cambria" w:cs="Cambria" w:eastAsia="Cambria" w:hAnsi="Cambria"/>
          <w:i w:val="1"/>
          <w:rtl w:val="0"/>
        </w:rPr>
        <w:t xml:space="preserve">En Pamplona, 13 de octubre de 2021</w:t>
      </w:r>
      <w:r w:rsidDel="00000000" w:rsidR="00000000" w:rsidRPr="00000000">
        <w:rPr>
          <w:rFonts w:ascii="Cambria" w:cs="Cambria" w:eastAsia="Cambria" w:hAnsi="Cambria"/>
          <w:rtl w:val="0"/>
        </w:rPr>
        <w:t xml:space="preserve">- El </w:t>
      </w:r>
      <w:r w:rsidDel="00000000" w:rsidR="00000000" w:rsidRPr="00000000">
        <w:rPr>
          <w:rFonts w:ascii="Cambria" w:cs="Cambria" w:eastAsia="Cambria" w:hAnsi="Cambria"/>
          <w:b w:val="1"/>
          <w:rtl w:val="0"/>
        </w:rPr>
        <w:t xml:space="preserve">Museo Universidad de Navarra</w:t>
      </w:r>
      <w:r w:rsidDel="00000000" w:rsidR="00000000" w:rsidRPr="00000000">
        <w:rPr>
          <w:rFonts w:ascii="Cambria" w:cs="Cambria" w:eastAsia="Cambria" w:hAnsi="Cambria"/>
          <w:rtl w:val="0"/>
        </w:rPr>
        <w:t xml:space="preserve"> inaugura este jueves la exposición </w:t>
      </w:r>
      <w:r w:rsidDel="00000000" w:rsidR="00000000" w:rsidRPr="00000000">
        <w:rPr>
          <w:rFonts w:ascii="Cambria" w:cs="Cambria" w:eastAsia="Cambria" w:hAnsi="Cambria"/>
          <w:b w:val="1"/>
          <w:i w:val="1"/>
          <w:rtl w:val="0"/>
        </w:rPr>
        <w:t xml:space="preserve">Pseudología fantástica</w:t>
      </w:r>
      <w:r w:rsidDel="00000000" w:rsidR="00000000" w:rsidRPr="00000000">
        <w:rPr>
          <w:rFonts w:ascii="Cambria" w:cs="Cambria" w:eastAsia="Cambria" w:hAnsi="Cambria"/>
          <w:rtl w:val="0"/>
        </w:rPr>
        <w:t xml:space="preserve">, de la artista </w:t>
      </w:r>
      <w:r w:rsidDel="00000000" w:rsidR="00000000" w:rsidRPr="00000000">
        <w:rPr>
          <w:rFonts w:ascii="Cambria" w:cs="Cambria" w:eastAsia="Cambria" w:hAnsi="Cambria"/>
          <w:b w:val="1"/>
          <w:rtl w:val="0"/>
        </w:rPr>
        <w:t xml:space="preserve">Cristina de Middel</w:t>
      </w:r>
      <w:r w:rsidDel="00000000" w:rsidR="00000000" w:rsidRPr="00000000">
        <w:rPr>
          <w:rFonts w:ascii="Cambria" w:cs="Cambria" w:eastAsia="Cambria" w:hAnsi="Cambria"/>
          <w:rtl w:val="0"/>
        </w:rPr>
        <w:t xml:space="preserve"> (Alicante, 1975), Premio Nacional de Fotografía 2017. La muestra presenta su nuevo trabajo resultado del proyecto Tender Puentes del Museo, bautizado como </w:t>
      </w:r>
      <w:r w:rsidDel="00000000" w:rsidR="00000000" w:rsidRPr="00000000">
        <w:rPr>
          <w:rFonts w:ascii="Cambria" w:cs="Cambria" w:eastAsia="Cambria" w:hAnsi="Cambria"/>
          <w:b w:val="1"/>
          <w:i w:val="1"/>
          <w:rtl w:val="0"/>
        </w:rPr>
        <w:t xml:space="preserve">Aleatoris Vulgaris</w:t>
      </w:r>
      <w:r w:rsidDel="00000000" w:rsidR="00000000" w:rsidRPr="00000000">
        <w:rPr>
          <w:rFonts w:ascii="Cambria" w:cs="Cambria" w:eastAsia="Cambria" w:hAnsi="Cambria"/>
          <w:rtl w:val="0"/>
        </w:rPr>
        <w:t xml:space="preserve">, el proyecto de creación artística  </w:t>
      </w:r>
      <w:r w:rsidDel="00000000" w:rsidR="00000000" w:rsidRPr="00000000">
        <w:rPr>
          <w:rFonts w:ascii="Cambria" w:cs="Cambria" w:eastAsia="Cambria" w:hAnsi="Cambria"/>
          <w:b w:val="1"/>
          <w:i w:val="1"/>
          <w:rtl w:val="0"/>
        </w:rPr>
        <w:t xml:space="preserve">Man Jayen</w:t>
      </w:r>
      <w:r w:rsidDel="00000000" w:rsidR="00000000" w:rsidRPr="00000000">
        <w:rPr>
          <w:rFonts w:ascii="Cambria" w:cs="Cambria" w:eastAsia="Cambria" w:hAnsi="Cambria"/>
          <w:rtl w:val="0"/>
        </w:rPr>
        <w:t xml:space="preserve">, expuesto en el Museo en 2015, y tres series de su particular universo, </w:t>
      </w:r>
      <w:r w:rsidDel="00000000" w:rsidR="00000000" w:rsidRPr="00000000">
        <w:rPr>
          <w:rFonts w:ascii="Cambria" w:cs="Cambria" w:eastAsia="Cambria" w:hAnsi="Cambria"/>
          <w:b w:val="1"/>
          <w:i w:val="1"/>
          <w:rtl w:val="0"/>
        </w:rPr>
        <w:t xml:space="preserve">Party</w:t>
      </w:r>
      <w:r w:rsidDel="00000000" w:rsidR="00000000" w:rsidRPr="00000000">
        <w:rPr>
          <w:rFonts w:ascii="Cambria" w:cs="Cambria" w:eastAsia="Cambria" w:hAnsi="Cambria"/>
          <w:b w:val="1"/>
          <w:rtl w:val="0"/>
        </w:rPr>
        <w:t xml:space="preserve">,</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b w:val="1"/>
          <w:i w:val="1"/>
          <w:rtl w:val="0"/>
        </w:rPr>
        <w:t xml:space="preserve">Cucurrucucú</w:t>
      </w:r>
      <w:r w:rsidDel="00000000" w:rsidR="00000000" w:rsidRPr="00000000">
        <w:rPr>
          <w:rFonts w:ascii="Cambria" w:cs="Cambria" w:eastAsia="Cambria" w:hAnsi="Cambria"/>
          <w:b w:val="1"/>
          <w:rtl w:val="0"/>
        </w:rPr>
        <w:t xml:space="preserve"> </w:t>
      </w:r>
      <w:r w:rsidDel="00000000" w:rsidR="00000000" w:rsidRPr="00000000">
        <w:rPr>
          <w:rFonts w:ascii="Cambria" w:cs="Cambria" w:eastAsia="Cambria" w:hAnsi="Cambria"/>
          <w:rtl w:val="0"/>
        </w:rPr>
        <w:t xml:space="preserve">y </w:t>
      </w:r>
      <w:r w:rsidDel="00000000" w:rsidR="00000000" w:rsidRPr="00000000">
        <w:rPr>
          <w:rFonts w:ascii="Cambria" w:cs="Cambria" w:eastAsia="Cambria" w:hAnsi="Cambria"/>
          <w:b w:val="1"/>
          <w:i w:val="1"/>
          <w:rtl w:val="0"/>
        </w:rPr>
        <w:t xml:space="preserve">Afronautas</w:t>
      </w:r>
      <w:r w:rsidDel="00000000" w:rsidR="00000000" w:rsidRPr="00000000">
        <w:rPr>
          <w:rFonts w:ascii="Cambria" w:cs="Cambria" w:eastAsia="Cambria" w:hAnsi="Cambria"/>
          <w:i w:val="1"/>
          <w:rtl w:val="0"/>
        </w:rPr>
        <w:t xml:space="preserve">.</w:t>
      </w:r>
    </w:p>
    <w:p w:rsidR="00000000" w:rsidDel="00000000" w:rsidP="00000000" w:rsidRDefault="00000000" w:rsidRPr="00000000" w14:paraId="00000008">
      <w:pPr>
        <w:ind w:firstLine="708"/>
        <w:jc w:val="both"/>
        <w:rPr>
          <w:rFonts w:ascii="Cambria" w:cs="Cambria" w:eastAsia="Cambria" w:hAnsi="Cambria"/>
          <w:b w:val="1"/>
        </w:rPr>
      </w:pPr>
      <w:r w:rsidDel="00000000" w:rsidR="00000000" w:rsidRPr="00000000">
        <w:rPr>
          <w:rFonts w:ascii="Cambria" w:cs="Cambria" w:eastAsia="Cambria" w:hAnsi="Cambria"/>
          <w:rtl w:val="0"/>
        </w:rPr>
        <w:t xml:space="preserve">El trabajo de Cristina De Middel investiga la </w:t>
      </w:r>
      <w:r w:rsidDel="00000000" w:rsidR="00000000" w:rsidRPr="00000000">
        <w:rPr>
          <w:rFonts w:ascii="Cambria" w:cs="Cambria" w:eastAsia="Cambria" w:hAnsi="Cambria"/>
          <w:b w:val="1"/>
          <w:rtl w:val="0"/>
        </w:rPr>
        <w:t xml:space="preserve">ambigua relación existente entre fotografía y verdad</w:t>
      </w:r>
      <w:r w:rsidDel="00000000" w:rsidR="00000000" w:rsidRPr="00000000">
        <w:rPr>
          <w:rFonts w:ascii="Cambria" w:cs="Cambria" w:eastAsia="Cambria" w:hAnsi="Cambria"/>
          <w:rtl w:val="0"/>
        </w:rPr>
        <w:t xml:space="preserve">. Combina enfoques documentales y conceptuales, juega con la reconstrucción de arquetipos y estereotipos que ayudan a difuminar la separación entre la realidad y la ficción. En esta ocasión, nos invita a explorar varias ideas: </w:t>
      </w:r>
      <w:r w:rsidDel="00000000" w:rsidR="00000000" w:rsidRPr="00000000">
        <w:rPr>
          <w:rFonts w:ascii="Cambria" w:cs="Cambria" w:eastAsia="Cambria" w:hAnsi="Cambria"/>
          <w:b w:val="1"/>
          <w:rtl w:val="0"/>
        </w:rPr>
        <w:t xml:space="preserve">la expedición y el viaje</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b w:val="1"/>
          <w:rtl w:val="0"/>
        </w:rPr>
        <w:t xml:space="preserve">la cultura de la violencia en México</w:t>
      </w:r>
      <w:r w:rsidDel="00000000" w:rsidR="00000000" w:rsidRPr="00000000">
        <w:rPr>
          <w:rFonts w:ascii="Cambria" w:cs="Cambria" w:eastAsia="Cambria" w:hAnsi="Cambria"/>
          <w:rtl w:val="0"/>
        </w:rPr>
        <w:t xml:space="preserve"> y la </w:t>
      </w:r>
      <w:r w:rsidDel="00000000" w:rsidR="00000000" w:rsidRPr="00000000">
        <w:rPr>
          <w:rFonts w:ascii="Cambria" w:cs="Cambria" w:eastAsia="Cambria" w:hAnsi="Cambria"/>
          <w:b w:val="1"/>
          <w:rtl w:val="0"/>
        </w:rPr>
        <w:t xml:space="preserve">imposibilidad de lo aleatorio.</w:t>
      </w:r>
    </w:p>
    <w:p w:rsidR="00000000" w:rsidDel="00000000" w:rsidP="00000000" w:rsidRDefault="00000000" w:rsidRPr="00000000" w14:paraId="00000009">
      <w:pPr>
        <w:ind w:firstLine="708"/>
        <w:jc w:val="both"/>
        <w:rPr>
          <w:rFonts w:ascii="Cambria" w:cs="Cambria" w:eastAsia="Cambria" w:hAnsi="Cambria"/>
        </w:rPr>
      </w:pPr>
      <w:r w:rsidDel="00000000" w:rsidR="00000000" w:rsidRPr="00000000">
        <w:rPr>
          <w:rFonts w:ascii="Cambria" w:cs="Cambria" w:eastAsia="Cambria" w:hAnsi="Cambria"/>
          <w:rtl w:val="0"/>
        </w:rPr>
        <w:t xml:space="preserve">La exposición toma su nombre del impulso incontrolado que sienten algunas personas por </w:t>
      </w:r>
      <w:r w:rsidDel="00000000" w:rsidR="00000000" w:rsidRPr="00000000">
        <w:rPr>
          <w:rFonts w:ascii="Cambria" w:cs="Cambria" w:eastAsia="Cambria" w:hAnsi="Cambria"/>
          <w:b w:val="1"/>
          <w:rtl w:val="0"/>
        </w:rPr>
        <w:t xml:space="preserve">relatar historias fantaseadas</w:t>
      </w:r>
      <w:r w:rsidDel="00000000" w:rsidR="00000000" w:rsidRPr="00000000">
        <w:rPr>
          <w:rFonts w:ascii="Cambria" w:cs="Cambria" w:eastAsia="Cambria" w:hAnsi="Cambria"/>
          <w:rtl w:val="0"/>
        </w:rPr>
        <w:t xml:space="preserve"> que el sujeto acaba por creerse. El objetivo del individuo consiste en la obtención de admiración, compasión, reconocimiento o protección por parte de los demás, sin que el hecho de mentir constituya por sí mismo un estímulo placentero primario. </w:t>
      </w:r>
    </w:p>
    <w:p w:rsidR="00000000" w:rsidDel="00000000" w:rsidP="00000000" w:rsidRDefault="00000000" w:rsidRPr="00000000" w14:paraId="0000000A">
      <w:pPr>
        <w:ind w:firstLine="708"/>
        <w:jc w:val="both"/>
        <w:rPr>
          <w:rFonts w:ascii="Cambria" w:cs="Cambria" w:eastAsia="Cambria" w:hAnsi="Cambria"/>
        </w:rPr>
      </w:pPr>
      <w:r w:rsidDel="00000000" w:rsidR="00000000" w:rsidRPr="00000000">
        <w:rPr>
          <w:rFonts w:ascii="Cambria" w:cs="Cambria" w:eastAsia="Cambria" w:hAnsi="Cambria"/>
          <w:rtl w:val="0"/>
        </w:rPr>
        <w:t xml:space="preserve">Algunos </w:t>
      </w:r>
      <w:r w:rsidDel="00000000" w:rsidR="00000000" w:rsidRPr="00000000">
        <w:rPr>
          <w:rFonts w:ascii="Cambria" w:cs="Cambria" w:eastAsia="Cambria" w:hAnsi="Cambria"/>
          <w:b w:val="1"/>
          <w:rtl w:val="0"/>
        </w:rPr>
        <w:t xml:space="preserve">hechos reales se entremezclan con fantasías muy elaboradas</w:t>
      </w:r>
      <w:r w:rsidDel="00000000" w:rsidR="00000000" w:rsidRPr="00000000">
        <w:rPr>
          <w:rFonts w:ascii="Cambria" w:cs="Cambria" w:eastAsia="Cambria" w:hAnsi="Cambria"/>
          <w:rtl w:val="0"/>
        </w:rPr>
        <w:t xml:space="preserve">. El paciente puede dejarse llevar por una tendencia a mentir incontrolable y enfermiza. Se da en personalidades patológicas y probablemente esté relacionado con una baja autoestima y con la falta de control de los impulsos.</w:t>
      </w:r>
    </w:p>
    <w:p w:rsidR="00000000" w:rsidDel="00000000" w:rsidP="00000000" w:rsidRDefault="00000000" w:rsidRPr="00000000" w14:paraId="0000000B">
      <w:pPr>
        <w:jc w:val="both"/>
        <w:rPr>
          <w:rFonts w:ascii="Cambria" w:cs="Cambria" w:eastAsia="Cambria" w:hAnsi="Cambria"/>
          <w:b w:val="1"/>
        </w:rPr>
      </w:pPr>
      <w:r w:rsidDel="00000000" w:rsidR="00000000" w:rsidRPr="00000000">
        <w:rPr>
          <w:rFonts w:ascii="Cambria" w:cs="Cambria" w:eastAsia="Cambria" w:hAnsi="Cambria"/>
          <w:b w:val="1"/>
          <w:rtl w:val="0"/>
        </w:rPr>
        <w:t xml:space="preserve">LA ARTISTA</w:t>
      </w:r>
    </w:p>
    <w:p w:rsidR="00000000" w:rsidDel="00000000" w:rsidP="00000000" w:rsidRDefault="00000000" w:rsidRPr="00000000" w14:paraId="0000000C">
      <w:pPr>
        <w:ind w:firstLine="720"/>
        <w:rPr>
          <w:rFonts w:ascii="Cambria" w:cs="Cambria" w:eastAsia="Cambria" w:hAnsi="Cambria"/>
        </w:rPr>
      </w:pPr>
      <w:r w:rsidDel="00000000" w:rsidR="00000000" w:rsidRPr="00000000">
        <w:rPr>
          <w:rFonts w:ascii="Cambria" w:cs="Cambria" w:eastAsia="Cambria" w:hAnsi="Cambria"/>
          <w:rtl w:val="0"/>
        </w:rPr>
        <w:t xml:space="preserve">Ganadora del Premio Nacional de Fotografía 2017 y comisaria de PhotoEspaña 2018. En 2017 fue invitada a formar parte de la agencia internacional </w:t>
      </w:r>
      <w:r w:rsidDel="00000000" w:rsidR="00000000" w:rsidRPr="00000000">
        <w:rPr>
          <w:rFonts w:ascii="Cambria" w:cs="Cambria" w:eastAsia="Cambria" w:hAnsi="Cambria"/>
          <w:rtl w:val="0"/>
        </w:rPr>
        <w:t xml:space="preserve">Magnum</w:t>
      </w:r>
      <w:r w:rsidDel="00000000" w:rsidR="00000000" w:rsidRPr="00000000">
        <w:rPr>
          <w:rFonts w:ascii="Cambria" w:cs="Cambria" w:eastAsia="Cambria" w:hAnsi="Cambria"/>
          <w:rtl w:val="0"/>
        </w:rPr>
        <w:t xml:space="preserve">. Tras una primera etapa en la que ha trabajado como fotoperiodista para diversos medios de comunicación, en la actualidad desarrolla proyectos artísticos, en los que juega con las fronteras entre la realidad y la ficción.</w:t>
      </w:r>
    </w:p>
    <w:p w:rsidR="00000000" w:rsidDel="00000000" w:rsidP="00000000" w:rsidRDefault="00000000" w:rsidRPr="00000000" w14:paraId="0000000D">
      <w:pPr>
        <w:jc w:val="both"/>
        <w:rPr>
          <w:rFonts w:ascii="Cambria" w:cs="Cambria" w:eastAsia="Cambria" w:hAnsi="Cambria"/>
          <w:sz w:val="24"/>
          <w:szCs w:val="24"/>
        </w:rPr>
      </w:pPr>
      <w:r w:rsidDel="00000000" w:rsidR="00000000" w:rsidRPr="00000000">
        <w:rPr>
          <w:rFonts w:ascii="Cambria" w:cs="Cambria" w:eastAsia="Cambria" w:hAnsi="Cambria"/>
          <w:b w:val="1"/>
          <w:color w:val="010101"/>
          <w:sz w:val="24"/>
          <w:szCs w:val="24"/>
          <w:rtl w:val="0"/>
        </w:rPr>
        <w:t xml:space="preserve">C</w:t>
      </w:r>
      <w:r w:rsidDel="00000000" w:rsidR="00000000" w:rsidRPr="00000000">
        <w:rPr>
          <w:rFonts w:ascii="Cambria" w:cs="Cambria" w:eastAsia="Cambria" w:hAnsi="Cambria"/>
          <w:b w:val="1"/>
          <w:sz w:val="24"/>
          <w:szCs w:val="24"/>
          <w:rtl w:val="0"/>
        </w:rPr>
        <w:t xml:space="preserve">ONTACTO PRENSA MUSEO:</w:t>
      </w: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00E">
      <w:pPr>
        <w:pBdr>
          <w:top w:color="000000" w:space="1" w:sz="4" w:val="single"/>
        </w:pBdr>
        <w:spacing w:line="240" w:lineRule="auto"/>
        <w:ind w:right="-711"/>
        <w:rPr>
          <w:rFonts w:ascii="Cambria" w:cs="Cambria" w:eastAsia="Cambria" w:hAnsi="Cambria"/>
          <w:sz w:val="24"/>
          <w:szCs w:val="24"/>
        </w:rPr>
      </w:pPr>
      <w:bookmarkStart w:colFirst="0" w:colLast="0" w:name="_heading=h.30j0zll" w:id="2"/>
      <w:bookmarkEnd w:id="2"/>
      <w:r w:rsidDel="00000000" w:rsidR="00000000" w:rsidRPr="00000000">
        <w:rPr>
          <w:rFonts w:ascii="Cambria" w:cs="Cambria" w:eastAsia="Cambria" w:hAnsi="Cambria"/>
          <w:sz w:val="24"/>
          <w:szCs w:val="24"/>
          <w:rtl w:val="0"/>
        </w:rPr>
        <w:t xml:space="preserve">Leire Escalada / </w:t>
      </w:r>
      <w:hyperlink r:id="rId8">
        <w:r w:rsidDel="00000000" w:rsidR="00000000" w:rsidRPr="00000000">
          <w:rPr>
            <w:rFonts w:ascii="Cambria" w:cs="Cambria" w:eastAsia="Cambria" w:hAnsi="Cambria"/>
            <w:color w:val="000000"/>
            <w:sz w:val="24"/>
            <w:szCs w:val="24"/>
            <w:u w:val="single"/>
            <w:rtl w:val="0"/>
          </w:rPr>
          <w:t xml:space="preserve">lescalada@unav.es</w:t>
        </w:r>
      </w:hyperlink>
      <w:r w:rsidDel="00000000" w:rsidR="00000000" w:rsidRPr="00000000">
        <w:rPr>
          <w:rFonts w:ascii="Cambria" w:cs="Cambria" w:eastAsia="Cambria" w:hAnsi="Cambria"/>
          <w:sz w:val="24"/>
          <w:szCs w:val="24"/>
          <w:rtl w:val="0"/>
        </w:rPr>
        <w:t xml:space="preserve"> / museo.unav.edu /  948 425600-Ext. 802545</w:t>
      </w:r>
    </w:p>
    <w:sectPr>
      <w:pgSz w:h="16838" w:w="11906" w:orient="portrait"/>
      <w:pgMar w:bottom="851" w:top="1134" w:left="1134" w:right="113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Ttulo1">
    <w:name w:val="heading 1"/>
    <w:basedOn w:val="Normal"/>
    <w:next w:val="Normal"/>
    <w:pPr>
      <w:keepNext w:val="1"/>
      <w:keepLines w:val="1"/>
      <w:spacing w:after="120" w:before="480"/>
      <w:outlineLvl w:val="0"/>
    </w:pPr>
    <w:rPr>
      <w:b w:val="1"/>
      <w:sz w:val="48"/>
      <w:szCs w:val="48"/>
    </w:rPr>
  </w:style>
  <w:style w:type="paragraph" w:styleId="Ttulo2">
    <w:name w:val="heading 2"/>
    <w:basedOn w:val="Normal"/>
    <w:next w:val="Normal"/>
    <w:pPr>
      <w:keepNext w:val="1"/>
      <w:keepLines w:val="1"/>
      <w:spacing w:after="80" w:before="360"/>
      <w:outlineLvl w:val="1"/>
    </w:pPr>
    <w:rPr>
      <w:b w:val="1"/>
      <w:sz w:val="36"/>
      <w:szCs w:val="36"/>
    </w:rPr>
  </w:style>
  <w:style w:type="paragraph" w:styleId="Ttulo3">
    <w:name w:val="heading 3"/>
    <w:basedOn w:val="Normal"/>
    <w:next w:val="Normal"/>
    <w:pPr>
      <w:keepNext w:val="1"/>
      <w:keepLines w:val="1"/>
      <w:spacing w:after="80" w:before="280"/>
      <w:outlineLvl w:val="2"/>
    </w:pPr>
    <w:rPr>
      <w:b w:val="1"/>
      <w:sz w:val="28"/>
      <w:szCs w:val="28"/>
    </w:rPr>
  </w:style>
  <w:style w:type="paragraph" w:styleId="Ttulo4">
    <w:name w:val="heading 4"/>
    <w:basedOn w:val="Normal"/>
    <w:next w:val="Normal"/>
    <w:pPr>
      <w:keepNext w:val="1"/>
      <w:keepLines w:val="1"/>
      <w:spacing w:after="40" w:before="240"/>
      <w:outlineLvl w:val="3"/>
    </w:pPr>
    <w:rPr>
      <w:b w:val="1"/>
      <w:sz w:val="24"/>
      <w:szCs w:val="24"/>
    </w:rPr>
  </w:style>
  <w:style w:type="paragraph" w:styleId="Ttulo5">
    <w:name w:val="heading 5"/>
    <w:basedOn w:val="Normal"/>
    <w:next w:val="Normal"/>
    <w:pPr>
      <w:keepNext w:val="1"/>
      <w:keepLines w:val="1"/>
      <w:spacing w:after="40" w:before="220"/>
      <w:outlineLvl w:val="4"/>
    </w:pPr>
    <w:rPr>
      <w:b w:val="1"/>
    </w:rPr>
  </w:style>
  <w:style w:type="paragraph" w:styleId="Ttulo6">
    <w:name w:val="heading 6"/>
    <w:basedOn w:val="Normal"/>
    <w:next w:val="Normal"/>
    <w:pPr>
      <w:keepNext w:val="1"/>
      <w:keepLines w:val="1"/>
      <w:spacing w:after="40" w:before="200"/>
      <w:outlineLvl w:val="5"/>
    </w:pPr>
    <w:rPr>
      <w:b w:val="1"/>
      <w:sz w:val="20"/>
      <w:szCs w:val="20"/>
    </w:rPr>
  </w:style>
  <w:style w:type="character" w:styleId="Fuentedeprrafopredeter" w:default="1">
    <w:name w:val="Default Paragraph Font"/>
    <w:uiPriority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table" w:styleId="TableNormal3" w:customStyle="1">
    <w:name w:val="Table Normal"/>
    <w:tblPr>
      <w:tblCellMar>
        <w:top w:w="0.0" w:type="dxa"/>
        <w:left w:w="0.0" w:type="dxa"/>
        <w:bottom w:w="0.0" w:type="dxa"/>
        <w:right w:w="0.0" w:type="dxa"/>
      </w:tblCellMar>
    </w:tblPr>
  </w:style>
  <w:style w:type="table" w:styleId="TableNormal4" w:customStyle="1">
    <w:name w:val="Table Normal"/>
    <w:tblPr>
      <w:tblCellMar>
        <w:top w:w="0.0" w:type="dxa"/>
        <w:left w:w="0.0" w:type="dxa"/>
        <w:bottom w:w="0.0" w:type="dxa"/>
        <w:right w:w="0.0" w:type="dxa"/>
      </w:tblCellMar>
    </w:tblPr>
  </w:style>
  <w:style w:type="table" w:styleId="TableNormal5" w:customStyle="1">
    <w:name w:val="Table Normal"/>
    <w:tblPr>
      <w:tblCellMar>
        <w:top w:w="0.0" w:type="dxa"/>
        <w:left w:w="0.0" w:type="dxa"/>
        <w:bottom w:w="0.0" w:type="dxa"/>
        <w:right w:w="0.0" w:type="dxa"/>
      </w:tblCellMar>
    </w:tblPr>
  </w:style>
  <w:style w:type="table" w:styleId="TableNormal6" w:customStyle="1">
    <w:name w:val="Table Normal"/>
    <w:tblPr>
      <w:tblCellMar>
        <w:top w:w="0.0" w:type="dxa"/>
        <w:left w:w="0.0" w:type="dxa"/>
        <w:bottom w:w="0.0" w:type="dxa"/>
        <w:right w:w="0.0" w:type="dxa"/>
      </w:tblCellMar>
    </w:tblPr>
  </w:style>
  <w:style w:type="table" w:styleId="TableNormal7" w:customStyle="1">
    <w:name w:val="Table Normal"/>
    <w:tblPr>
      <w:tblCellMar>
        <w:top w:w="0.0" w:type="dxa"/>
        <w:left w:w="0.0" w:type="dxa"/>
        <w:bottom w:w="0.0" w:type="dxa"/>
        <w:right w:w="0.0" w:type="dxa"/>
      </w:tblCellMar>
    </w:tblPr>
  </w:style>
  <w:style w:type="table" w:styleId="TableNormal8" w:customStyle="1">
    <w:name w:val="Table Normal"/>
    <w:tblPr>
      <w:tblCellMar>
        <w:top w:w="0.0" w:type="dxa"/>
        <w:left w:w="0.0" w:type="dxa"/>
        <w:bottom w:w="0.0" w:type="dxa"/>
        <w:right w:w="0.0" w:type="dxa"/>
      </w:tblCellMar>
    </w:tblPr>
  </w:style>
  <w:style w:type="table" w:styleId="TableNormal9" w:customStyle="1">
    <w:name w:val="Table Normal"/>
    <w:tblPr>
      <w:tblCellMar>
        <w:top w:w="0.0" w:type="dxa"/>
        <w:left w:w="0.0" w:type="dxa"/>
        <w:bottom w:w="0.0" w:type="dxa"/>
        <w:right w:w="0.0" w:type="dxa"/>
      </w:tblCellMar>
    </w:tblPr>
  </w:style>
  <w:style w:type="table" w:styleId="TableNormala" w:customStyle="1">
    <w:name w:val="Table Normal"/>
    <w:tblPr>
      <w:tblCellMar>
        <w:top w:w="0.0" w:type="dxa"/>
        <w:left w:w="0.0" w:type="dxa"/>
        <w:bottom w:w="0.0" w:type="dxa"/>
        <w:right w:w="0.0" w:type="dxa"/>
      </w:tblCellMar>
    </w:tblPr>
  </w:style>
  <w:style w:type="paragraph" w:styleId="Subttulo">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Textodeglobo">
    <w:name w:val="Balloon Text"/>
    <w:basedOn w:val="Normal"/>
    <w:link w:val="TextodegloboCar"/>
    <w:uiPriority w:val="99"/>
    <w:semiHidden w:val="1"/>
    <w:unhideWhenUsed w:val="1"/>
    <w:rsid w:val="009146B8"/>
    <w:pPr>
      <w:spacing w:after="0" w:line="240" w:lineRule="auto"/>
    </w:pPr>
    <w:rPr>
      <w:rFonts w:ascii="Tahoma" w:cs="Tahoma" w:hAnsi="Tahoma"/>
      <w:sz w:val="16"/>
      <w:szCs w:val="16"/>
    </w:rPr>
  </w:style>
  <w:style w:type="character" w:styleId="TextodegloboCar" w:customStyle="1">
    <w:name w:val="Texto de globo Car"/>
    <w:basedOn w:val="Fuentedeprrafopredeter"/>
    <w:link w:val="Textodeglobo"/>
    <w:uiPriority w:val="99"/>
    <w:semiHidden w:val="1"/>
    <w:rsid w:val="009146B8"/>
    <w:rPr>
      <w:rFonts w:ascii="Tahoma" w:cs="Tahoma" w:hAnsi="Tahoma"/>
      <w:sz w:val="16"/>
      <w:szCs w:val="16"/>
    </w:rPr>
  </w:style>
  <w:style w:type="character" w:styleId="Textoennegrita">
    <w:name w:val="Strong"/>
    <w:basedOn w:val="Fuentedeprrafopredeter"/>
    <w:uiPriority w:val="22"/>
    <w:qFormat w:val="1"/>
    <w:rsid w:val="00471F18"/>
    <w:rPr>
      <w:b w:val="1"/>
      <w:bCs w:val="1"/>
    </w:rPr>
  </w:style>
  <w:style w:type="paragraph" w:styleId="NormalWeb">
    <w:name w:val="Normal (Web)"/>
    <w:basedOn w:val="Normal"/>
    <w:uiPriority w:val="99"/>
    <w:unhideWhenUsed w:val="1"/>
    <w:rsid w:val="00471F18"/>
    <w:pPr>
      <w:spacing w:after="100" w:afterAutospacing="1" w:before="100" w:beforeAutospacing="1" w:line="240" w:lineRule="auto"/>
    </w:pPr>
    <w:rPr>
      <w:rFonts w:ascii="Times New Roman" w:cs="Times New Roman" w:eastAsia="Times New Roman" w:hAnsi="Times New Roman"/>
      <w:sz w:val="24"/>
      <w:szCs w:val="24"/>
      <w:lang w:val="es-ES_tradnl"/>
    </w:rPr>
  </w:style>
  <w:style w:type="character" w:styleId="nfasis">
    <w:name w:val="Emphasis"/>
    <w:basedOn w:val="Fuentedeprrafopredeter"/>
    <w:uiPriority w:val="20"/>
    <w:qFormat w:val="1"/>
    <w:rsid w:val="00471F18"/>
    <w:rPr>
      <w:i w:val="1"/>
      <w:iCs w:val="1"/>
    </w:rPr>
  </w:style>
  <w:style w:type="paragraph" w:styleId="Prrafodelista">
    <w:name w:val="List Paragraph"/>
    <w:basedOn w:val="Normal"/>
    <w:uiPriority w:val="34"/>
    <w:qFormat w:val="1"/>
    <w:rsid w:val="00773BF0"/>
    <w:pPr>
      <w:ind w:left="720"/>
      <w:contextualSpacing w:val="1"/>
    </w:pPr>
  </w:style>
  <w:style w:type="character" w:styleId="Hipervnculo">
    <w:name w:val="Hyperlink"/>
    <w:basedOn w:val="Fuentedeprrafopredeter"/>
    <w:uiPriority w:val="99"/>
    <w:unhideWhenUsed w:val="1"/>
    <w:rsid w:val="001B4ED9"/>
    <w:rPr>
      <w:color w:val="0000ff" w:themeColor="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mailto:lescalada@unav.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TK261aaUrEPUa785ivhsTH4GHg==">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2021-10-04T10:31:00Z</dcterms:created>
  <dc:creator>Leyre Escalada Bericat</dc:creator>
</cp:coreProperties>
</file>