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FA0" w:rsidRDefault="009251AA">
      <w:pPr>
        <w:rPr>
          <w:rFonts w:ascii="Cambria" w:eastAsia="Cambria" w:hAnsi="Cambria" w:cs="Cambria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3086100</wp:posOffset>
            </wp:positionH>
            <wp:positionV relativeFrom="paragraph">
              <wp:posOffset>-342880</wp:posOffset>
            </wp:positionV>
            <wp:extent cx="3319145" cy="522605"/>
            <wp:effectExtent l="0" t="0" r="0" b="0"/>
            <wp:wrapSquare wrapText="bothSides" distT="0" distB="0" distL="114300" distR="114300"/>
            <wp:docPr id="2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9145" cy="522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A4FA0" w:rsidRDefault="006A4FA0">
      <w:pPr>
        <w:rPr>
          <w:rFonts w:ascii="Cambria" w:eastAsia="Cambria" w:hAnsi="Cambria" w:cs="Cambria"/>
          <w:b/>
          <w:sz w:val="40"/>
          <w:szCs w:val="40"/>
        </w:rPr>
      </w:pPr>
      <w:bookmarkStart w:id="0" w:name="_heading=h.gjdgxs" w:colFirst="0" w:colLast="0"/>
      <w:bookmarkEnd w:id="0"/>
    </w:p>
    <w:p w:rsidR="006A4FA0" w:rsidRDefault="009251AA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ARTE Y CIENCIA SE DAN LA MANO: EL MUSEO DE CIENCIAS UNIVERSIDAD DE NAVARRA Y EL MUN INAUGURAN LA EXPOSICIÓN ‘REAZIONE NERA. CAJAL Y EL IMPULSO NERVIOSO DE LA FOTOGRAFÍA’ </w:t>
      </w:r>
    </w:p>
    <w:p w:rsidR="006A4FA0" w:rsidRDefault="009251AA">
      <w:pPr>
        <w:ind w:firstLine="720"/>
        <w:jc w:val="center"/>
        <w:rPr>
          <w:rFonts w:ascii="Cambria" w:eastAsia="Cambria" w:hAnsi="Cambria" w:cs="Cambria"/>
          <w:b/>
          <w:sz w:val="20"/>
          <w:szCs w:val="20"/>
        </w:rPr>
      </w:pPr>
      <w:bookmarkStart w:id="1" w:name="_heading=h.1fob9te" w:colFirst="0" w:colLast="0"/>
      <w:bookmarkEnd w:id="1"/>
      <w:r>
        <w:rPr>
          <w:rFonts w:ascii="Cambria" w:eastAsia="Cambria" w:hAnsi="Cambria" w:cs="Cambria"/>
          <w:b/>
          <w:sz w:val="20"/>
          <w:szCs w:val="20"/>
        </w:rPr>
        <w:t>La muestra, que podrá visitarse hasta el 16 de abril, se presenta como un laboratorio científico-artístico que lleva al visitante más allá del aspecto material de la fotografía para mostrarla como un organismo vivo</w:t>
      </w:r>
    </w:p>
    <w:p w:rsidR="006A4FA0" w:rsidRDefault="009251AA">
      <w:pPr>
        <w:ind w:firstLine="720"/>
        <w:jc w:val="center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La propuesta se articula a partir de dibu</w:t>
      </w:r>
      <w:r>
        <w:rPr>
          <w:rFonts w:ascii="Cambria" w:eastAsia="Cambria" w:hAnsi="Cambria" w:cs="Cambria"/>
          <w:b/>
          <w:sz w:val="20"/>
          <w:szCs w:val="20"/>
        </w:rPr>
        <w:t xml:space="preserve">jos y microfotografías originales realizadas por Ramón y Cajal y una serie de piezas realizadas por los comisarios Martí Llorens y Rebecca Mutell </w:t>
      </w:r>
    </w:p>
    <w:p w:rsidR="006A4FA0" w:rsidRDefault="009251AA">
      <w:pPr>
        <w:rPr>
          <w:rFonts w:ascii="Cambria" w:eastAsia="Cambria" w:hAnsi="Cambria" w:cs="Cambria"/>
          <w:b/>
        </w:rPr>
      </w:pPr>
      <w:bookmarkStart w:id="2" w:name="_heading=h.tyjcwt" w:colFirst="0" w:colLast="0"/>
      <w:bookmarkEnd w:id="2"/>
      <w:r>
        <w:rPr>
          <w:rFonts w:ascii="Cambria" w:eastAsia="Cambria" w:hAnsi="Cambria" w:cs="Cambria"/>
          <w:b/>
          <w:smallCaps/>
          <w:sz w:val="24"/>
          <w:szCs w:val="24"/>
          <w:u w:val="single"/>
        </w:rPr>
        <w:t>9 DE FEBRERO. RUEDA DE PRENSA:</w:t>
      </w:r>
    </w:p>
    <w:p w:rsidR="006A4FA0" w:rsidRDefault="009251A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hd w:val="clear" w:color="auto" w:fill="DBEEF3"/>
        <w:spacing w:after="120" w:line="240" w:lineRule="auto"/>
        <w:rPr>
          <w:rFonts w:ascii="Cambria" w:eastAsia="Cambria" w:hAnsi="Cambria" w:cs="Cambria"/>
          <w:sz w:val="24"/>
          <w:szCs w:val="24"/>
        </w:rPr>
      </w:pPr>
      <w:bookmarkStart w:id="3" w:name="_heading=h.3znysh7" w:colFirst="0" w:colLast="0"/>
      <w:bookmarkEnd w:id="3"/>
      <w:r>
        <w:rPr>
          <w:rFonts w:ascii="Cambria" w:eastAsia="Cambria" w:hAnsi="Cambria" w:cs="Cambria"/>
          <w:sz w:val="24"/>
          <w:szCs w:val="24"/>
        </w:rPr>
        <w:t>10:30 h: convocatoria para medios televisivos. Patio N</w:t>
      </w:r>
      <w:r>
        <w:rPr>
          <w:rFonts w:ascii="Cambria" w:eastAsia="Cambria" w:hAnsi="Cambria" w:cs="Cambria"/>
          <w:sz w:val="24"/>
          <w:szCs w:val="24"/>
        </w:rPr>
        <w:t>orte del M</w:t>
      </w:r>
      <w:r>
        <w:rPr>
          <w:rFonts w:ascii="Cambria" w:eastAsia="Cambria" w:hAnsi="Cambria" w:cs="Cambria"/>
          <w:sz w:val="24"/>
          <w:szCs w:val="24"/>
        </w:rPr>
        <w:t>useo. Planta 0.</w:t>
      </w:r>
    </w:p>
    <w:p w:rsidR="006A4FA0" w:rsidRDefault="009251A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hd w:val="clear" w:color="auto" w:fill="DBEEF3"/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10:45 h: convocatoria para medios gráficos. </w:t>
      </w:r>
      <w:bookmarkStart w:id="4" w:name="_GoBack"/>
      <w:bookmarkEnd w:id="4"/>
      <w:r>
        <w:rPr>
          <w:rFonts w:ascii="Cambria" w:eastAsia="Cambria" w:hAnsi="Cambria" w:cs="Cambria"/>
          <w:sz w:val="24"/>
          <w:szCs w:val="24"/>
        </w:rPr>
        <w:t>Patio N</w:t>
      </w:r>
      <w:r>
        <w:rPr>
          <w:rFonts w:ascii="Cambria" w:eastAsia="Cambria" w:hAnsi="Cambria" w:cs="Cambria"/>
          <w:sz w:val="24"/>
          <w:szCs w:val="24"/>
        </w:rPr>
        <w:t>orte del Museo. Planta 0.</w:t>
      </w:r>
    </w:p>
    <w:p w:rsidR="006A4FA0" w:rsidRDefault="009251A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hd w:val="clear" w:color="auto" w:fill="DBEEF3"/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11:00 h: rueda de prensa. </w:t>
      </w:r>
      <w:r>
        <w:rPr>
          <w:rFonts w:ascii="Cambria" w:eastAsia="Cambria" w:hAnsi="Cambria" w:cs="Cambria"/>
          <w:sz w:val="24"/>
          <w:szCs w:val="24"/>
        </w:rPr>
        <w:t>Patio Norte del MUN</w:t>
      </w:r>
      <w:r>
        <w:rPr>
          <w:rFonts w:ascii="Cambria" w:eastAsia="Cambria" w:hAnsi="Cambria" w:cs="Cambria"/>
          <w:sz w:val="24"/>
          <w:szCs w:val="24"/>
        </w:rPr>
        <w:t>. Intervienen los comisarios Martí Llorens y Rebecca Mutell junto a Ignacio López Goñi, director</w:t>
      </w:r>
      <w:r>
        <w:rPr>
          <w:rFonts w:ascii="Cambria" w:eastAsia="Cambria" w:hAnsi="Cambria" w:cs="Cambria"/>
          <w:sz w:val="24"/>
          <w:szCs w:val="24"/>
        </w:rPr>
        <w:t xml:space="preserve"> del Museo de C</w:t>
      </w:r>
      <w:r>
        <w:rPr>
          <w:rFonts w:ascii="Cambria" w:eastAsia="Cambria" w:hAnsi="Cambria" w:cs="Cambria"/>
          <w:sz w:val="24"/>
          <w:szCs w:val="24"/>
        </w:rPr>
        <w:t xml:space="preserve">iencias Universidad de Navarra y a Valentín Vallhonrat, director artístico del Museo Universidad de Navarra </w:t>
      </w:r>
    </w:p>
    <w:p w:rsidR="006A4FA0" w:rsidRDefault="009251A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hd w:val="clear" w:color="auto" w:fill="DBEEF3"/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En Pamplona, 8 de febrero 2023</w:t>
      </w:r>
      <w:r>
        <w:rPr>
          <w:rFonts w:ascii="Cambria" w:eastAsia="Cambria" w:hAnsi="Cambria" w:cs="Cambria"/>
          <w:sz w:val="24"/>
          <w:szCs w:val="24"/>
        </w:rPr>
        <w:t xml:space="preserve">- El </w:t>
      </w:r>
      <w:r>
        <w:rPr>
          <w:rFonts w:ascii="Cambria" w:eastAsia="Cambria" w:hAnsi="Cambria" w:cs="Cambria"/>
          <w:b/>
          <w:sz w:val="24"/>
          <w:szCs w:val="24"/>
        </w:rPr>
        <w:t>Museo de Ciencias Universidad de Navarra</w:t>
      </w:r>
      <w:r>
        <w:rPr>
          <w:rFonts w:ascii="Cambria" w:eastAsia="Cambria" w:hAnsi="Cambria" w:cs="Cambria"/>
          <w:sz w:val="24"/>
          <w:szCs w:val="24"/>
        </w:rPr>
        <w:t xml:space="preserve"> y el </w:t>
      </w:r>
      <w:r>
        <w:rPr>
          <w:rFonts w:ascii="Cambria" w:eastAsia="Cambria" w:hAnsi="Cambria" w:cs="Cambria"/>
          <w:b/>
          <w:sz w:val="24"/>
          <w:szCs w:val="24"/>
        </w:rPr>
        <w:t>Museo Universidad de Navarra</w:t>
      </w:r>
      <w:r>
        <w:rPr>
          <w:rFonts w:ascii="Cambria" w:eastAsia="Cambria" w:hAnsi="Cambria" w:cs="Cambria"/>
          <w:sz w:val="24"/>
          <w:szCs w:val="24"/>
        </w:rPr>
        <w:t xml:space="preserve"> inauguran el 9 de febrero la exposici</w:t>
      </w:r>
      <w:r>
        <w:rPr>
          <w:rFonts w:ascii="Cambria" w:eastAsia="Cambria" w:hAnsi="Cambria" w:cs="Cambria"/>
          <w:sz w:val="24"/>
          <w:szCs w:val="24"/>
        </w:rPr>
        <w:t xml:space="preserve">ón </w:t>
      </w:r>
      <w:r>
        <w:rPr>
          <w:rFonts w:ascii="Cambria" w:eastAsia="Cambria" w:hAnsi="Cambria" w:cs="Cambria"/>
          <w:b/>
          <w:i/>
          <w:sz w:val="24"/>
          <w:szCs w:val="24"/>
        </w:rPr>
        <w:t xml:space="preserve">Reazione Nera. Cajal y el impulso nervioso de la fotografía, </w:t>
      </w:r>
      <w:r>
        <w:rPr>
          <w:rFonts w:ascii="Cambria" w:eastAsia="Cambria" w:hAnsi="Cambria" w:cs="Cambria"/>
          <w:sz w:val="24"/>
          <w:szCs w:val="24"/>
        </w:rPr>
        <w:t xml:space="preserve">comisariada por los artistas </w:t>
      </w:r>
      <w:r>
        <w:rPr>
          <w:rFonts w:ascii="Cambria" w:eastAsia="Cambria" w:hAnsi="Cambria" w:cs="Cambria"/>
          <w:b/>
          <w:sz w:val="24"/>
          <w:szCs w:val="24"/>
        </w:rPr>
        <w:t>Martí Llorens</w:t>
      </w:r>
      <w:r>
        <w:rPr>
          <w:rFonts w:ascii="Cambria" w:eastAsia="Cambria" w:hAnsi="Cambria" w:cs="Cambria"/>
          <w:sz w:val="24"/>
          <w:szCs w:val="24"/>
        </w:rPr>
        <w:t xml:space="preserve"> y </w:t>
      </w:r>
      <w:r>
        <w:rPr>
          <w:rFonts w:ascii="Cambria" w:eastAsia="Cambria" w:hAnsi="Cambria" w:cs="Cambria"/>
          <w:b/>
          <w:sz w:val="24"/>
          <w:szCs w:val="24"/>
        </w:rPr>
        <w:t>Rebecca Mutell</w:t>
      </w:r>
      <w:r>
        <w:rPr>
          <w:rFonts w:ascii="Cambria" w:eastAsia="Cambria" w:hAnsi="Cambria" w:cs="Cambria"/>
          <w:sz w:val="24"/>
          <w:szCs w:val="24"/>
        </w:rPr>
        <w:t>. Puede visitarse hasta el 16 de abril.</w:t>
      </w:r>
    </w:p>
    <w:p w:rsidR="006A4FA0" w:rsidRDefault="009251AA">
      <w:pPr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La muestra, ubicada en el </w:t>
      </w:r>
      <w:r>
        <w:rPr>
          <w:rFonts w:ascii="Cambria" w:eastAsia="Cambria" w:hAnsi="Cambria" w:cs="Cambria"/>
          <w:b/>
          <w:sz w:val="24"/>
          <w:szCs w:val="24"/>
        </w:rPr>
        <w:t>Espacio José Ortiz Echagüe</w:t>
      </w:r>
      <w:r>
        <w:rPr>
          <w:rFonts w:ascii="Cambria" w:eastAsia="Cambria" w:hAnsi="Cambria" w:cs="Cambria"/>
          <w:sz w:val="24"/>
          <w:szCs w:val="24"/>
        </w:rPr>
        <w:t xml:space="preserve">, abre al público una suerte de laboratorio científico-artístico en el que ciencia y arte se dan la mano. Busca llevar al visitante más allá del aspecto material de la fotografía y mostrarla como un organismo vivo, susceptible de ser estudiado a partir de </w:t>
      </w:r>
      <w:r>
        <w:rPr>
          <w:rFonts w:ascii="Cambria" w:eastAsia="Cambria" w:hAnsi="Cambria" w:cs="Cambria"/>
          <w:sz w:val="24"/>
          <w:szCs w:val="24"/>
        </w:rPr>
        <w:t>su vida "orgánica".</w:t>
      </w:r>
    </w:p>
    <w:p w:rsidR="006A4FA0" w:rsidRDefault="009251AA">
      <w:pPr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La propuesta se estructura a partir de </w:t>
      </w:r>
      <w:r>
        <w:rPr>
          <w:rFonts w:ascii="Cambria" w:eastAsia="Cambria" w:hAnsi="Cambria" w:cs="Cambria"/>
          <w:b/>
          <w:sz w:val="24"/>
          <w:szCs w:val="24"/>
        </w:rPr>
        <w:t>dibujos y microfotografías originales</w:t>
      </w:r>
      <w:r>
        <w:rPr>
          <w:rFonts w:ascii="Cambria" w:eastAsia="Cambria" w:hAnsi="Cambria" w:cs="Cambria"/>
          <w:sz w:val="24"/>
          <w:szCs w:val="24"/>
        </w:rPr>
        <w:t xml:space="preserve"> realizadas por el científico Santiago Ramón y Cajal y una </w:t>
      </w:r>
      <w:r>
        <w:rPr>
          <w:rFonts w:ascii="Cambria" w:eastAsia="Cambria" w:hAnsi="Cambria" w:cs="Cambria"/>
          <w:b/>
          <w:sz w:val="24"/>
          <w:szCs w:val="24"/>
        </w:rPr>
        <w:t>serie de piezas realizadas para esta exposición</w:t>
      </w:r>
      <w:r>
        <w:rPr>
          <w:rFonts w:ascii="Cambria" w:eastAsia="Cambria" w:hAnsi="Cambria" w:cs="Cambria"/>
          <w:sz w:val="24"/>
          <w:szCs w:val="24"/>
        </w:rPr>
        <w:t xml:space="preserve"> por Llorens y Mutell a partir de sus propios archivos</w:t>
      </w:r>
      <w:r>
        <w:rPr>
          <w:rFonts w:ascii="Cambria" w:eastAsia="Cambria" w:hAnsi="Cambria" w:cs="Cambria"/>
          <w:sz w:val="24"/>
          <w:szCs w:val="24"/>
        </w:rPr>
        <w:t xml:space="preserve"> y fondos fotográficos. Los artistas y comisarios proponen adentrarse en ellas a través de la visión microscópica, descubrir sus "estructuras neuronales". La intención es suscitar la atención acerca de la estructura de la imagen fotográfica, su estructura </w:t>
      </w:r>
      <w:r>
        <w:rPr>
          <w:rFonts w:ascii="Cambria" w:eastAsia="Cambria" w:hAnsi="Cambria" w:cs="Cambria"/>
          <w:sz w:val="24"/>
          <w:szCs w:val="24"/>
        </w:rPr>
        <w:t>física, más cercana, y también la imaginaria y conceptual.</w:t>
      </w:r>
    </w:p>
    <w:p w:rsidR="006A4FA0" w:rsidRDefault="009251AA">
      <w:pPr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El proyecto sugiere y traza </w:t>
      </w:r>
      <w:r>
        <w:rPr>
          <w:rFonts w:ascii="Cambria" w:eastAsia="Cambria" w:hAnsi="Cambria" w:cs="Cambria"/>
          <w:b/>
          <w:sz w:val="24"/>
          <w:szCs w:val="24"/>
        </w:rPr>
        <w:t xml:space="preserve">vínculos entre el arte y la ciencia </w:t>
      </w:r>
      <w:r>
        <w:rPr>
          <w:rFonts w:ascii="Cambria" w:eastAsia="Cambria" w:hAnsi="Cambria" w:cs="Cambria"/>
          <w:sz w:val="24"/>
          <w:szCs w:val="24"/>
        </w:rPr>
        <w:t>desde el fenómeno de la visión. Este nos habla de la luz, el movimiento y los impulsos que crean la estructura básica de lo que denom</w:t>
      </w:r>
      <w:r>
        <w:rPr>
          <w:rFonts w:ascii="Cambria" w:eastAsia="Cambria" w:hAnsi="Cambria" w:cs="Cambria"/>
          <w:sz w:val="24"/>
          <w:szCs w:val="24"/>
        </w:rPr>
        <w:t xml:space="preserve">inamos "fotografía". Toma su nombre de un descubrimiento realizado, a principios del siglo XX, por el científico Camilo Golgi, que pudo distinguir una tintura negra que permitía identificar las neuronas y su interacción: la </w:t>
      </w:r>
      <w:r>
        <w:rPr>
          <w:rFonts w:ascii="Cambria" w:eastAsia="Cambria" w:hAnsi="Cambria" w:cs="Cambria"/>
          <w:i/>
          <w:sz w:val="24"/>
          <w:szCs w:val="24"/>
        </w:rPr>
        <w:t>Reazione Nera</w:t>
      </w:r>
      <w:r>
        <w:rPr>
          <w:rFonts w:ascii="Cambria" w:eastAsia="Cambria" w:hAnsi="Cambria" w:cs="Cambria"/>
          <w:sz w:val="24"/>
          <w:szCs w:val="24"/>
        </w:rPr>
        <w:t>. Se trata de un pr</w:t>
      </w:r>
      <w:r>
        <w:rPr>
          <w:rFonts w:ascii="Cambria" w:eastAsia="Cambria" w:hAnsi="Cambria" w:cs="Cambria"/>
          <w:sz w:val="24"/>
          <w:szCs w:val="24"/>
        </w:rPr>
        <w:t>oceso científico crucial para la neurociencia y para el trabajo de Ramón y Cajal, el mejor usuario de la “reacción negra”, ya que con ella fundamentó sus descubrimientos propios.</w:t>
      </w:r>
    </w:p>
    <w:p w:rsidR="006A4FA0" w:rsidRDefault="009251AA">
      <w:pPr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 xml:space="preserve">A lo largo de 2022, muchas han sido las instituciones que han conmemorado la </w:t>
      </w:r>
      <w:r>
        <w:rPr>
          <w:rFonts w:ascii="Cambria" w:eastAsia="Cambria" w:hAnsi="Cambria" w:cs="Cambria"/>
          <w:sz w:val="24"/>
          <w:szCs w:val="24"/>
        </w:rPr>
        <w:t>figura de Ramón y Cajal. El Museo de Ciencias Universidad de Navarra, en colaboración con el Museo Universidad de Navarra programan esta muestra que conmemora y agradece su excepcional trabajo desde el ámbito del arte y la ciencia, en este caso a través de</w:t>
      </w:r>
      <w:r>
        <w:rPr>
          <w:rFonts w:ascii="Cambria" w:eastAsia="Cambria" w:hAnsi="Cambria" w:cs="Cambria"/>
          <w:sz w:val="24"/>
          <w:szCs w:val="24"/>
        </w:rPr>
        <w:t xml:space="preserve"> la fotografía.</w:t>
      </w:r>
    </w:p>
    <w:p w:rsidR="006A4FA0" w:rsidRDefault="009251AA">
      <w:pPr>
        <w:jc w:val="both"/>
        <w:rPr>
          <w:rFonts w:ascii="Cambria" w:eastAsia="Cambria" w:hAnsi="Cambria" w:cs="Cambria"/>
          <w:sz w:val="24"/>
          <w:szCs w:val="24"/>
        </w:rPr>
      </w:pPr>
      <w:bookmarkStart w:id="5" w:name="_heading=h.8bfhepw9oqg" w:colFirst="0" w:colLast="0"/>
      <w:bookmarkEnd w:id="5"/>
      <w:r>
        <w:rPr>
          <w:rFonts w:ascii="Cambria" w:eastAsia="Cambria" w:hAnsi="Cambria" w:cs="Cambria"/>
          <w:b/>
          <w:color w:val="010101"/>
          <w:sz w:val="24"/>
          <w:szCs w:val="24"/>
        </w:rPr>
        <w:t>C</w:t>
      </w:r>
      <w:r>
        <w:rPr>
          <w:rFonts w:ascii="Cambria" w:eastAsia="Cambria" w:hAnsi="Cambria" w:cs="Cambria"/>
          <w:b/>
          <w:sz w:val="24"/>
          <w:szCs w:val="24"/>
        </w:rPr>
        <w:t>ONTACTO PRENSA MUSEO:</w:t>
      </w:r>
      <w:r>
        <w:rPr>
          <w:rFonts w:ascii="Cambria" w:eastAsia="Cambria" w:hAnsi="Cambria" w:cs="Cambria"/>
          <w:sz w:val="24"/>
          <w:szCs w:val="24"/>
        </w:rPr>
        <w:t xml:space="preserve">  </w:t>
      </w:r>
    </w:p>
    <w:p w:rsidR="006A4FA0" w:rsidRDefault="009251AA">
      <w:pPr>
        <w:pBdr>
          <w:top w:val="single" w:sz="4" w:space="1" w:color="000000"/>
        </w:pBdr>
        <w:spacing w:line="240" w:lineRule="auto"/>
        <w:ind w:right="-711"/>
        <w:rPr>
          <w:rFonts w:ascii="Cambria" w:eastAsia="Cambria" w:hAnsi="Cambria" w:cs="Cambria"/>
          <w:sz w:val="24"/>
          <w:szCs w:val="24"/>
        </w:rPr>
      </w:pPr>
      <w:bookmarkStart w:id="6" w:name="_heading=h.30j0zll" w:colFirst="0" w:colLast="0"/>
      <w:bookmarkEnd w:id="6"/>
      <w:r>
        <w:rPr>
          <w:rFonts w:ascii="Cambria" w:eastAsia="Cambria" w:hAnsi="Cambria" w:cs="Cambria"/>
          <w:sz w:val="24"/>
          <w:szCs w:val="24"/>
        </w:rPr>
        <w:t xml:space="preserve">Leire Escalada / </w:t>
      </w:r>
      <w:hyperlink r:id="rId6">
        <w:r>
          <w:rPr>
            <w:rFonts w:ascii="Cambria" w:eastAsia="Cambria" w:hAnsi="Cambria" w:cs="Cambria"/>
            <w:color w:val="000000"/>
            <w:sz w:val="24"/>
            <w:szCs w:val="24"/>
            <w:u w:val="single"/>
          </w:rPr>
          <w:t>lescalada@unav.es</w:t>
        </w:r>
      </w:hyperlink>
      <w:r>
        <w:rPr>
          <w:rFonts w:ascii="Cambria" w:eastAsia="Cambria" w:hAnsi="Cambria" w:cs="Cambria"/>
          <w:sz w:val="24"/>
          <w:szCs w:val="24"/>
        </w:rPr>
        <w:t xml:space="preserve"> / museo.unav.edu /  948 425600-Ext. 802545</w:t>
      </w:r>
    </w:p>
    <w:sectPr w:rsidR="006A4FA0">
      <w:pgSz w:w="11906" w:h="16838"/>
      <w:pgMar w:top="1134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A0"/>
    <w:rsid w:val="006A4FA0"/>
    <w:rsid w:val="0092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0536"/>
  <w15:docId w15:val="{CDEFAC51-2BF1-4848-961E-EE9F2EF7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6B8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71F18"/>
    <w:rPr>
      <w:b/>
      <w:bCs/>
    </w:rPr>
  </w:style>
  <w:style w:type="paragraph" w:styleId="NormalWeb">
    <w:name w:val="Normal (Web)"/>
    <w:basedOn w:val="Normal"/>
    <w:uiPriority w:val="99"/>
    <w:unhideWhenUsed/>
    <w:rsid w:val="0047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nfasis">
    <w:name w:val="Emphasis"/>
    <w:basedOn w:val="Fuentedeprrafopredeter"/>
    <w:uiPriority w:val="20"/>
    <w:qFormat/>
    <w:rsid w:val="00471F18"/>
    <w:rPr>
      <w:i/>
      <w:iCs/>
    </w:rPr>
  </w:style>
  <w:style w:type="paragraph" w:styleId="Prrafodelista">
    <w:name w:val="List Paragraph"/>
    <w:basedOn w:val="Normal"/>
    <w:uiPriority w:val="34"/>
    <w:qFormat/>
    <w:rsid w:val="00773B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4E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escalada@unav.es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yjY34pJ1mZRUlHkeHcWbWQHD/w==">AMUW2mVSMdxT7p5i9w846s1i31x8Ojd3/AuA7XyUljmuWyePLc9HZktpyQLfuuaHTretrHX7Xf/QkLM2O6QexOmvibxEPcITRc3XSwn29WGrYkeTGixGGj2dfNh8e/gjBY3xhC9zvV0duzWCEv/k9PUuq3HHPjMtIx/Q43bN6cjFLkgo0FzURT7WD6sa2KifYl9RsYSF+YH6tYBZm3ihxR00BLensn+AY0ug1V/DVrO2bJ8D4RKZg3nof1Pk142kTkESMqk/66rb3ar7ufiwokaOMtrjrO9kdrHXTXd2owoM6UPqEJdn0J17LUES/qLpucz1Lwjgj+hwrI40FyORbLDWHPUCzQS3coiu1jMJe7v6qosAHVndq2D8jXFN9ffbGtCN+RfKxjFFTx8bvtHp4KOiOBNBTITkP7HcGpo3T4hgZV640fUpaad1fxvdHSUr3IhXaHaPOGqCyT1q//ZIcZFE5JNAQnOE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2833</Characters>
  <Application>Microsoft Office Word</Application>
  <DocSecurity>0</DocSecurity>
  <Lines>23</Lines>
  <Paragraphs>6</Paragraphs>
  <ScaleCrop>false</ScaleCrop>
  <Company>Universidad de Navarra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Leyre Escalada Bericat</dc:creator>
  <cp:lastModifiedBy>Leire Escalada Bericat</cp:lastModifiedBy>
  <cp:revision>3</cp:revision>
  <dcterms:created xsi:type="dcterms:W3CDTF">2022-09-16T09:16:00Z</dcterms:created>
  <dcterms:modified xsi:type="dcterms:W3CDTF">2023-02-07T12:09:00Z</dcterms:modified>
</cp:coreProperties>
</file>