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-342898</wp:posOffset>
            </wp:positionV>
            <wp:extent cx="3319145" cy="52260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EL MUSEO UNIVERSIDAD DE NAVARRA PRESENTA LA MUESTRA COLECTIVA ‘EL RESTO’, UNA EXPOSICIÓN QUE REFLEXIONA SOBRE EL ROL DEL ARTISTA Y EL PROCESO CREATIVO</w:t>
      </w:r>
    </w:p>
    <w:p w:rsidR="00000000" w:rsidDel="00000000" w:rsidP="00000000" w:rsidRDefault="00000000" w:rsidRPr="00000000" w14:paraId="00000003">
      <w:pPr>
        <w:pBdr>
          <w:top w:color="000000" w:space="1" w:sz="4" w:val="single"/>
          <w:left w:color="000000" w:space="3" w:sz="4" w:val="single"/>
          <w:bottom w:color="000000" w:space="1" w:sz="4" w:val="single"/>
          <w:right w:color="000000" w:space="4" w:sz="4" w:val="single"/>
        </w:pBdr>
        <w:spacing w:after="120" w:line="240" w:lineRule="auto"/>
        <w:rPr>
          <w:rFonts w:ascii="Cambria" w:cs="Cambria" w:eastAsia="Cambria" w:hAnsi="Cambria"/>
          <w:b w:val="1"/>
          <w:smallCaps w:val="1"/>
          <w:u w:val="single"/>
        </w:rPr>
      </w:pPr>
      <w:r w:rsidDel="00000000" w:rsidR="00000000" w:rsidRPr="00000000">
        <w:rPr>
          <w:rFonts w:ascii="Cambria" w:cs="Cambria" w:eastAsia="Cambria" w:hAnsi="Cambria"/>
          <w:b w:val="1"/>
          <w:smallCaps w:val="1"/>
          <w:u w:val="single"/>
          <w:rtl w:val="0"/>
        </w:rPr>
        <w:t xml:space="preserve">JUEVES, 25 DE JUNIO: PRESENTACIÓN A LOS MEDIOS DE COMUNICACIÓN </w:t>
      </w:r>
    </w:p>
    <w:p w:rsidR="00000000" w:rsidDel="00000000" w:rsidP="00000000" w:rsidRDefault="00000000" w:rsidRPr="00000000" w14:paraId="00000004">
      <w:pPr>
        <w:pBdr>
          <w:top w:color="000000" w:space="1" w:sz="4" w:val="single"/>
          <w:left w:color="000000" w:space="3" w:sz="4" w:val="single"/>
          <w:bottom w:color="000000" w:space="1" w:sz="4" w:val="single"/>
          <w:right w:color="000000" w:space="4" w:sz="4" w:val="single"/>
        </w:pBdr>
        <w:spacing w:after="120" w:line="240" w:lineRule="auto"/>
        <w:rPr>
          <w:rFonts w:ascii="Cambria" w:cs="Cambria" w:eastAsia="Cambria" w:hAnsi="Cambria"/>
        </w:rPr>
      </w:pPr>
      <w:r w:rsidDel="00000000" w:rsidR="00000000" w:rsidRPr="00000000">
        <w:rPr>
          <w:rFonts w:ascii="Cambria" w:cs="Cambria" w:eastAsia="Cambria" w:hAnsi="Cambria"/>
          <w:rtl w:val="0"/>
        </w:rPr>
        <w:t xml:space="preserve">11:30 h: los medios gráficos podrán tomar imágenes.</w:t>
      </w:r>
    </w:p>
    <w:p w:rsidR="00000000" w:rsidDel="00000000" w:rsidP="00000000" w:rsidRDefault="00000000" w:rsidRPr="00000000" w14:paraId="00000005">
      <w:pPr>
        <w:pBdr>
          <w:top w:color="000000" w:space="1" w:sz="4" w:val="single"/>
          <w:left w:color="000000" w:space="3" w:sz="4" w:val="single"/>
          <w:bottom w:color="000000" w:space="1" w:sz="4" w:val="single"/>
          <w:right w:color="000000" w:space="4" w:sz="4" w:val="single"/>
        </w:pBdr>
        <w:spacing w:after="120" w:line="240" w:lineRule="auto"/>
        <w:rPr>
          <w:rFonts w:ascii="Cambria" w:cs="Cambria" w:eastAsia="Cambria" w:hAnsi="Cambria"/>
        </w:rPr>
      </w:pPr>
      <w:r w:rsidDel="00000000" w:rsidR="00000000" w:rsidRPr="00000000">
        <w:rPr>
          <w:rFonts w:ascii="Cambria" w:cs="Cambria" w:eastAsia="Cambria" w:hAnsi="Cambria"/>
          <w:rtl w:val="0"/>
        </w:rPr>
        <w:t xml:space="preserve">11:45 h: rueda de prensa. Sala 4, planta -1 del Museo.</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after="120" w:line="240" w:lineRule="auto"/>
        <w:rPr>
          <w:rFonts w:ascii="Cambria" w:cs="Cambria" w:eastAsia="Cambria" w:hAnsi="Cambria"/>
        </w:rPr>
      </w:pPr>
      <w:r w:rsidDel="00000000" w:rsidR="00000000" w:rsidRPr="00000000">
        <w:rPr>
          <w:rFonts w:ascii="Cambria" w:cs="Cambria" w:eastAsia="Cambria" w:hAnsi="Cambria"/>
          <w:rtl w:val="0"/>
        </w:rPr>
        <w:t xml:space="preserve">Título: </w:t>
      </w:r>
      <w:r w:rsidDel="00000000" w:rsidR="00000000" w:rsidRPr="00000000">
        <w:rPr>
          <w:rFonts w:ascii="Cambria" w:cs="Cambria" w:eastAsia="Cambria" w:hAnsi="Cambria"/>
          <w:i w:val="1"/>
          <w:rtl w:val="0"/>
        </w:rPr>
        <w:t xml:space="preserve">El Resto</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after="120" w:line="240" w:lineRule="auto"/>
        <w:rPr>
          <w:rFonts w:ascii="Cambria" w:cs="Cambria" w:eastAsia="Cambria" w:hAnsi="Cambria"/>
        </w:rPr>
      </w:pPr>
      <w:r w:rsidDel="00000000" w:rsidR="00000000" w:rsidRPr="00000000">
        <w:rPr>
          <w:rFonts w:ascii="Cambria" w:cs="Cambria" w:eastAsia="Cambria" w:hAnsi="Cambria"/>
          <w:rtl w:val="0"/>
        </w:rPr>
        <w:t xml:space="preserve">Autores: Irma Álvarez-Laviada, Miren Doiz, Esther Gatón, Guillermo Mora y Wilfredo Prieto</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pacing w:after="120" w:line="240" w:lineRule="auto"/>
        <w:rPr>
          <w:rFonts w:ascii="Cambria" w:cs="Cambria" w:eastAsia="Cambria" w:hAnsi="Cambria"/>
        </w:rPr>
      </w:pPr>
      <w:r w:rsidDel="00000000" w:rsidR="00000000" w:rsidRPr="00000000">
        <w:rPr>
          <w:rFonts w:ascii="Cambria" w:cs="Cambria" w:eastAsia="Cambria" w:hAnsi="Cambria"/>
          <w:rtl w:val="0"/>
        </w:rPr>
        <w:t xml:space="preserve">Produce: Museo Universidad de Navarra</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pacing w:after="120" w:line="240" w:lineRule="auto"/>
        <w:rPr>
          <w:rFonts w:ascii="Cambria" w:cs="Cambria" w:eastAsia="Cambria" w:hAnsi="Cambria"/>
        </w:rPr>
      </w:pPr>
      <w:r w:rsidDel="00000000" w:rsidR="00000000" w:rsidRPr="00000000">
        <w:rPr>
          <w:rFonts w:ascii="Cambria" w:cs="Cambria" w:eastAsia="Cambria" w:hAnsi="Cambria"/>
          <w:rtl w:val="0"/>
        </w:rPr>
        <w:t xml:space="preserve">Fechas: 25 de junio - 13 de septiembre</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pacing w:after="120" w:line="240" w:lineRule="auto"/>
        <w:rPr>
          <w:rFonts w:ascii="Cambria" w:cs="Cambria" w:eastAsia="Cambria" w:hAnsi="Cambria"/>
        </w:rPr>
      </w:pPr>
      <w:r w:rsidDel="00000000" w:rsidR="00000000" w:rsidRPr="00000000">
        <w:rPr>
          <w:rFonts w:ascii="Cambria" w:cs="Cambria" w:eastAsia="Cambria" w:hAnsi="Cambria"/>
          <w:rtl w:val="0"/>
        </w:rPr>
        <w:t xml:space="preserve">Lugar: sala 4, planta - 1 del Museo.</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pacing w:after="120" w:line="240" w:lineRule="auto"/>
        <w:rPr>
          <w:rFonts w:ascii="Cambria" w:cs="Cambria" w:eastAsia="Cambria" w:hAnsi="Cambria"/>
          <w:i w:val="1"/>
        </w:rPr>
      </w:pPr>
      <w:r w:rsidDel="00000000" w:rsidR="00000000" w:rsidRPr="00000000">
        <w:rPr>
          <w:rFonts w:ascii="Cambria" w:cs="Cambria" w:eastAsia="Cambria" w:hAnsi="Cambria"/>
          <w:rtl w:val="0"/>
        </w:rPr>
        <w:t xml:space="preserve">Número de piezas: 10 obras y tres instalaciones</w:t>
      </w:r>
      <w:r w:rsidDel="00000000" w:rsidR="00000000" w:rsidRPr="00000000">
        <w:rPr>
          <w:rtl w:val="0"/>
        </w:rPr>
      </w:r>
    </w:p>
    <w:p w:rsidR="00000000" w:rsidDel="00000000" w:rsidP="00000000" w:rsidRDefault="00000000" w:rsidRPr="00000000" w14:paraId="0000000C">
      <w:pPr>
        <w:spacing w:line="240" w:lineRule="auto"/>
        <w:ind w:firstLine="708"/>
        <w:jc w:val="both"/>
        <w:rPr>
          <w:rFonts w:ascii="Cambria" w:cs="Cambria" w:eastAsia="Cambria" w:hAnsi="Cambria"/>
        </w:rPr>
      </w:pPr>
      <w:r w:rsidDel="00000000" w:rsidR="00000000" w:rsidRPr="00000000">
        <w:rPr>
          <w:rFonts w:ascii="Cambria" w:cs="Cambria" w:eastAsia="Cambria" w:hAnsi="Cambria"/>
          <w:i w:val="1"/>
          <w:rtl w:val="0"/>
        </w:rPr>
        <w:t xml:space="preserve">En Pamplona, 24 de junio de 2020- </w:t>
      </w:r>
      <w:r w:rsidDel="00000000" w:rsidR="00000000" w:rsidRPr="00000000">
        <w:rPr>
          <w:rFonts w:ascii="Cambria" w:cs="Cambria" w:eastAsia="Cambria" w:hAnsi="Cambria"/>
          <w:rtl w:val="0"/>
        </w:rPr>
        <w:t xml:space="preserve">El </w:t>
      </w:r>
      <w:r w:rsidDel="00000000" w:rsidR="00000000" w:rsidRPr="00000000">
        <w:rPr>
          <w:rFonts w:ascii="Cambria" w:cs="Cambria" w:eastAsia="Cambria" w:hAnsi="Cambria"/>
          <w:b w:val="1"/>
          <w:rtl w:val="0"/>
        </w:rPr>
        <w:t xml:space="preserve">Museo Universidad de Navarra</w:t>
      </w:r>
      <w:r w:rsidDel="00000000" w:rsidR="00000000" w:rsidRPr="00000000">
        <w:rPr>
          <w:rFonts w:ascii="Cambria" w:cs="Cambria" w:eastAsia="Cambria" w:hAnsi="Cambria"/>
          <w:rtl w:val="0"/>
        </w:rPr>
        <w:t xml:space="preserve"> presenta este 25 de junio la muestra colectiva</w:t>
      </w:r>
      <w:r w:rsidDel="00000000" w:rsidR="00000000" w:rsidRPr="00000000">
        <w:rPr>
          <w:rFonts w:ascii="Cambria" w:cs="Cambria" w:eastAsia="Cambria" w:hAnsi="Cambria"/>
          <w:i w:val="1"/>
          <w:rtl w:val="0"/>
        </w:rPr>
        <w:t xml:space="preserve"> El Resto</w:t>
      </w:r>
      <w:r w:rsidDel="00000000" w:rsidR="00000000" w:rsidRPr="00000000">
        <w:rPr>
          <w:rFonts w:ascii="Cambria" w:cs="Cambria" w:eastAsia="Cambria" w:hAnsi="Cambria"/>
          <w:rtl w:val="0"/>
        </w:rPr>
        <w:t xml:space="preserve">, con obras de</w:t>
      </w:r>
      <w:r w:rsidDel="00000000" w:rsidR="00000000" w:rsidRPr="00000000">
        <w:rPr>
          <w:rFonts w:ascii="Cambria" w:cs="Cambria" w:eastAsia="Cambria" w:hAnsi="Cambria"/>
          <w:b w:val="1"/>
          <w:rtl w:val="0"/>
        </w:rPr>
        <w:t xml:space="preserve"> Irma Álvarez-Laviada</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Miren Doiz</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rtl w:val="0"/>
        </w:rPr>
        <w:t xml:space="preserve"> Esther Gatón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Guillermo Mora </w:t>
      </w:r>
      <w:r w:rsidDel="00000000" w:rsidR="00000000" w:rsidRPr="00000000">
        <w:rPr>
          <w:rFonts w:ascii="Cambria" w:cs="Cambria" w:eastAsia="Cambria" w:hAnsi="Cambria"/>
          <w:rtl w:val="0"/>
        </w:rPr>
        <w:t xml:space="preserve">y </w:t>
      </w:r>
      <w:r w:rsidDel="00000000" w:rsidR="00000000" w:rsidRPr="00000000">
        <w:rPr>
          <w:rFonts w:ascii="Cambria" w:cs="Cambria" w:eastAsia="Cambria" w:hAnsi="Cambria"/>
          <w:b w:val="1"/>
          <w:rtl w:val="0"/>
        </w:rPr>
        <w:t xml:space="preserve">Wilfredo Prieto</w:t>
      </w:r>
      <w:r w:rsidDel="00000000" w:rsidR="00000000" w:rsidRPr="00000000">
        <w:rPr>
          <w:rFonts w:ascii="Cambria" w:cs="Cambria" w:eastAsia="Cambria" w:hAnsi="Cambria"/>
          <w:rtl w:val="0"/>
        </w:rPr>
        <w:t xml:space="preserve">. La exposición propone una reflexión sobre el rol del artista, el proceso creativo y la génesis de la obra de arte mostrando restos de taller, experimentos fallidos, efectos colaterales... más que objetos finales pensados para ser consumidos como productos. Así, la muestra destaca el valor que tiene el trabajo previo, la búsqueda y el proceso de ensayo y error que preceden a las soluciones finales. </w:t>
      </w:r>
    </w:p>
    <w:p w:rsidR="00000000" w:rsidDel="00000000" w:rsidP="00000000" w:rsidRDefault="00000000" w:rsidRPr="00000000" w14:paraId="0000000D">
      <w:pPr>
        <w:spacing w:line="240" w:lineRule="auto"/>
        <w:ind w:firstLine="708"/>
        <w:jc w:val="both"/>
        <w:rPr>
          <w:rFonts w:ascii="Cambria" w:cs="Cambria" w:eastAsia="Cambria" w:hAnsi="Cambria"/>
        </w:rPr>
      </w:pPr>
      <w:r w:rsidDel="00000000" w:rsidR="00000000" w:rsidRPr="00000000">
        <w:rPr>
          <w:rFonts w:ascii="Cambria" w:cs="Cambria" w:eastAsia="Cambria" w:hAnsi="Cambria"/>
          <w:rtl w:val="0"/>
        </w:rPr>
        <w:t xml:space="preserve">De este modo, </w:t>
      </w:r>
      <w:r w:rsidDel="00000000" w:rsidR="00000000" w:rsidRPr="00000000">
        <w:rPr>
          <w:rFonts w:ascii="Cambria" w:cs="Cambria" w:eastAsia="Cambria" w:hAnsi="Cambria"/>
          <w:i w:val="1"/>
          <w:rtl w:val="0"/>
        </w:rPr>
        <w:t xml:space="preserve">El Resto</w:t>
      </w:r>
      <w:r w:rsidDel="00000000" w:rsidR="00000000" w:rsidRPr="00000000">
        <w:rPr>
          <w:rFonts w:ascii="Cambria" w:cs="Cambria" w:eastAsia="Cambria" w:hAnsi="Cambria"/>
          <w:rtl w:val="0"/>
        </w:rPr>
        <w:t xml:space="preserve"> desvela las zonas ocultas de la producción artística y genera lecturas sobre el alcance y los límites de la práctica artística contemporánea al presentar el proceso en sí mismo como generador de contenidos. La exposición es el proyecto seleccionado de la promoción 2019 del </w:t>
      </w:r>
      <w:r w:rsidDel="00000000" w:rsidR="00000000" w:rsidRPr="00000000">
        <w:rPr>
          <w:rFonts w:ascii="Cambria" w:cs="Cambria" w:eastAsia="Cambria" w:hAnsi="Cambria"/>
          <w:b w:val="1"/>
          <w:rtl w:val="0"/>
        </w:rPr>
        <w:t xml:space="preserve">Master in Curatorial Studies</w:t>
      </w:r>
      <w:r w:rsidDel="00000000" w:rsidR="00000000" w:rsidRPr="00000000">
        <w:rPr>
          <w:rFonts w:ascii="Cambria" w:cs="Cambria" w:eastAsia="Cambria" w:hAnsi="Cambria"/>
          <w:rtl w:val="0"/>
        </w:rPr>
        <w:t xml:space="preserve"> del Museo Universidad de Navarra, que se concede a la mejor propuesta de </w:t>
      </w:r>
      <w:r w:rsidDel="00000000" w:rsidR="00000000" w:rsidRPr="00000000">
        <w:rPr>
          <w:rFonts w:ascii="Cambria" w:cs="Cambria" w:eastAsia="Cambria" w:hAnsi="Cambria"/>
          <w:b w:val="1"/>
          <w:rtl w:val="0"/>
        </w:rPr>
        <w:t xml:space="preserve">Trabajo de Fin de Máster</w:t>
      </w:r>
      <w:r w:rsidDel="00000000" w:rsidR="00000000" w:rsidRPr="00000000">
        <w:rPr>
          <w:rFonts w:ascii="Cambria" w:cs="Cambria" w:eastAsia="Cambria" w:hAnsi="Cambria"/>
          <w:rtl w:val="0"/>
        </w:rPr>
        <w:t xml:space="preserve">. Sus comisarios son </w:t>
      </w:r>
      <w:r w:rsidDel="00000000" w:rsidR="00000000" w:rsidRPr="00000000">
        <w:rPr>
          <w:rFonts w:ascii="Cambria" w:cs="Cambria" w:eastAsia="Cambria" w:hAnsi="Cambria"/>
          <w:b w:val="1"/>
          <w:rtl w:val="0"/>
        </w:rPr>
        <w:t xml:space="preserve">Marina Alonso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Pau Cassany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Sofía Enríquez </w:t>
      </w:r>
      <w:r w:rsidDel="00000000" w:rsidR="00000000" w:rsidRPr="00000000">
        <w:rPr>
          <w:rFonts w:ascii="Cambria" w:cs="Cambria" w:eastAsia="Cambria" w:hAnsi="Cambria"/>
          <w:rtl w:val="0"/>
        </w:rPr>
        <w:t xml:space="preserve">y </w:t>
      </w:r>
      <w:r w:rsidDel="00000000" w:rsidR="00000000" w:rsidRPr="00000000">
        <w:rPr>
          <w:rFonts w:ascii="Cambria" w:cs="Cambria" w:eastAsia="Cambria" w:hAnsi="Cambria"/>
          <w:b w:val="1"/>
          <w:rtl w:val="0"/>
        </w:rPr>
        <w:t xml:space="preserve">Dailey Fernández</w:t>
      </w:r>
      <w:r w:rsidDel="00000000" w:rsidR="00000000" w:rsidRPr="00000000">
        <w:rPr>
          <w:rFonts w:ascii="Cambria" w:cs="Cambria" w:eastAsia="Cambria" w:hAnsi="Cambria"/>
          <w:rtl w:val="0"/>
        </w:rPr>
        <w:t xml:space="preserve">.</w:t>
      </w:r>
    </w:p>
    <w:p w:rsidR="00000000" w:rsidDel="00000000" w:rsidP="00000000" w:rsidRDefault="00000000" w:rsidRPr="00000000" w14:paraId="0000000E">
      <w:pPr>
        <w:spacing w:line="240" w:lineRule="auto"/>
        <w:ind w:left="0" w:firstLine="0"/>
        <w:jc w:val="both"/>
        <w:rPr>
          <w:rFonts w:ascii="Cambria" w:cs="Cambria" w:eastAsia="Cambria" w:hAnsi="Cambria"/>
          <w:b w:val="1"/>
        </w:rPr>
      </w:pPr>
      <w:r w:rsidDel="00000000" w:rsidR="00000000" w:rsidRPr="00000000">
        <w:rPr>
          <w:rFonts w:ascii="Cambria" w:cs="Cambria" w:eastAsia="Cambria" w:hAnsi="Cambria"/>
          <w:b w:val="1"/>
          <w:rtl w:val="0"/>
        </w:rPr>
        <w:t xml:space="preserve">RUEDA DE PRENSA E INAUGURACIÓN</w:t>
      </w:r>
    </w:p>
    <w:p w:rsidR="00000000" w:rsidDel="00000000" w:rsidP="00000000" w:rsidRDefault="00000000" w:rsidRPr="00000000" w14:paraId="0000000F">
      <w:pPr>
        <w:spacing w:line="240" w:lineRule="auto"/>
        <w:ind w:left="0" w:firstLine="720"/>
        <w:jc w:val="both"/>
        <w:rPr>
          <w:rFonts w:ascii="Cambria" w:cs="Cambria" w:eastAsia="Cambria" w:hAnsi="Cambria"/>
        </w:rPr>
      </w:pPr>
      <w:r w:rsidDel="00000000" w:rsidR="00000000" w:rsidRPr="00000000">
        <w:rPr>
          <w:rFonts w:ascii="Cambria" w:cs="Cambria" w:eastAsia="Cambria" w:hAnsi="Cambria"/>
          <w:rtl w:val="0"/>
        </w:rPr>
        <w:t xml:space="preserve">En la presentación a los medios de comunicación, estarán presentes los artistas Guillermo Mora, Irma Álvarez-Laviada y Miren Doiz; y los comisarios Marina Alonso, Pau Cassany y Dailey Fernández. Los periodistas y fotógrafos deberán asistir con </w:t>
      </w:r>
      <w:r w:rsidDel="00000000" w:rsidR="00000000" w:rsidRPr="00000000">
        <w:rPr>
          <w:rFonts w:ascii="Cambria" w:cs="Cambria" w:eastAsia="Cambria" w:hAnsi="Cambria"/>
          <w:b w:val="1"/>
          <w:rtl w:val="0"/>
        </w:rPr>
        <w:t xml:space="preserve">mascarilla </w:t>
      </w:r>
      <w:r w:rsidDel="00000000" w:rsidR="00000000" w:rsidRPr="00000000">
        <w:rPr>
          <w:rFonts w:ascii="Cambria" w:cs="Cambria" w:eastAsia="Cambria" w:hAnsi="Cambria"/>
          <w:rtl w:val="0"/>
        </w:rPr>
        <w:t xml:space="preserve">y seguir las </w:t>
      </w:r>
      <w:r w:rsidDel="00000000" w:rsidR="00000000" w:rsidRPr="00000000">
        <w:rPr>
          <w:rFonts w:ascii="Cambria" w:cs="Cambria" w:eastAsia="Cambria" w:hAnsi="Cambria"/>
          <w:b w:val="1"/>
          <w:rtl w:val="0"/>
        </w:rPr>
        <w:t xml:space="preserve">normas de seguridad </w:t>
      </w:r>
      <w:r w:rsidDel="00000000" w:rsidR="00000000" w:rsidRPr="00000000">
        <w:rPr>
          <w:rFonts w:ascii="Cambria" w:cs="Cambria" w:eastAsia="Cambria" w:hAnsi="Cambria"/>
          <w:rtl w:val="0"/>
        </w:rPr>
        <w:t xml:space="preserve">que les indicará el personal de sala. La sala ha reducido su aforo y se mantendrá la distancia de seguridad. No se entregarán materiales de prensa impresos sino que se enviarán por correo electrónico. También estarán disponibles el site de prensa de la exposición.</w:t>
      </w:r>
    </w:p>
    <w:p w:rsidR="00000000" w:rsidDel="00000000" w:rsidP="00000000" w:rsidRDefault="00000000" w:rsidRPr="00000000" w14:paraId="00000010">
      <w:pPr>
        <w:spacing w:after="240" w:before="240"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Por la tarde, a las 19 horas, artistas y comisarios participarán en un </w:t>
      </w:r>
      <w:r w:rsidDel="00000000" w:rsidR="00000000" w:rsidRPr="00000000">
        <w:rPr>
          <w:rFonts w:ascii="Cambria" w:cs="Cambria" w:eastAsia="Cambria" w:hAnsi="Cambria"/>
          <w:b w:val="1"/>
          <w:rtl w:val="0"/>
        </w:rPr>
        <w:t xml:space="preserve">encuentro</w:t>
      </w:r>
      <w:r w:rsidDel="00000000" w:rsidR="00000000" w:rsidRPr="00000000">
        <w:rPr>
          <w:rFonts w:ascii="Cambria" w:cs="Cambria" w:eastAsia="Cambria" w:hAnsi="Cambria"/>
          <w:rtl w:val="0"/>
        </w:rPr>
        <w:t xml:space="preserve"> con el público, conducido por Nieves Acedo, directora del posgrado.  Las entradas están agotadas pero se podrá seguir a través de </w:t>
      </w:r>
      <w:r w:rsidDel="00000000" w:rsidR="00000000" w:rsidRPr="00000000">
        <w:rPr>
          <w:rFonts w:ascii="Cambria" w:cs="Cambria" w:eastAsia="Cambria" w:hAnsi="Cambria"/>
          <w:b w:val="1"/>
          <w:rtl w:val="0"/>
        </w:rPr>
        <w:t xml:space="preserve">Instagram Direct</w:t>
      </w:r>
      <w:r w:rsidDel="00000000" w:rsidR="00000000" w:rsidRPr="00000000">
        <w:rPr>
          <w:rFonts w:ascii="Cambria" w:cs="Cambria" w:eastAsia="Cambria" w:hAnsi="Cambria"/>
          <w:rtl w:val="0"/>
        </w:rPr>
        <w:t xml:space="preserve"> en @museo_unav.</w:t>
      </w:r>
    </w:p>
    <w:p w:rsidR="00000000" w:rsidDel="00000000" w:rsidP="00000000" w:rsidRDefault="00000000" w:rsidRPr="00000000" w14:paraId="00000011">
      <w:pPr>
        <w:spacing w:line="24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b w:val="1"/>
          <w:rtl w:val="0"/>
        </w:rPr>
        <w:t xml:space="preserve">Vídeo-teaser de la exposición</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rtl w:val="0"/>
        </w:rPr>
        <w:t xml:space="preserve"> </w:t>
      </w:r>
      <w:hyperlink r:id="rId8">
        <w:r w:rsidDel="00000000" w:rsidR="00000000" w:rsidRPr="00000000">
          <w:rPr>
            <w:rFonts w:ascii="Cambria" w:cs="Cambria" w:eastAsia="Cambria" w:hAnsi="Cambria"/>
            <w:color w:val="1155cc"/>
            <w:sz w:val="24"/>
            <w:szCs w:val="24"/>
            <w:rtl w:val="0"/>
          </w:rPr>
          <w:t xml:space="preserve">https://youtu.be/oCnnvxJMXXI</w:t>
        </w:r>
      </w:hyperlink>
      <w:r w:rsidDel="00000000" w:rsidR="00000000" w:rsidRPr="00000000">
        <w:rPr>
          <w:rtl w:val="0"/>
        </w:rPr>
      </w:r>
    </w:p>
    <w:p w:rsidR="00000000" w:rsidDel="00000000" w:rsidP="00000000" w:rsidRDefault="00000000" w:rsidRPr="00000000" w14:paraId="00000012">
      <w:pPr>
        <w:spacing w:line="240" w:lineRule="auto"/>
        <w:ind w:left="0"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13">
      <w:pPr>
        <w:pBdr>
          <w:top w:color="000000" w:space="1" w:sz="4" w:val="single"/>
        </w:pBdr>
        <w:spacing w:line="240" w:lineRule="auto"/>
        <w:ind w:right="-711"/>
        <w:rPr>
          <w:rFonts w:ascii="Cambria" w:cs="Cambria" w:eastAsia="Cambria" w:hAnsi="Cambria"/>
        </w:rPr>
      </w:pPr>
      <w:r w:rsidDel="00000000" w:rsidR="00000000" w:rsidRPr="00000000">
        <w:rPr>
          <w:rFonts w:ascii="Cambria" w:cs="Cambria" w:eastAsia="Cambria" w:hAnsi="Cambria"/>
          <w:b w:val="1"/>
          <w:rtl w:val="0"/>
        </w:rPr>
        <w:t xml:space="preserve">CONTACTO PRENSA MUSEO:</w:t>
      </w:r>
      <w:r w:rsidDel="00000000" w:rsidR="00000000" w:rsidRPr="00000000">
        <w:rPr>
          <w:rFonts w:ascii="Cambria" w:cs="Cambria" w:eastAsia="Cambria" w:hAnsi="Cambria"/>
          <w:rtl w:val="0"/>
        </w:rPr>
        <w:t xml:space="preserve">  Leire Escalada / </w:t>
      </w:r>
      <w:hyperlink r:id="rId9">
        <w:r w:rsidDel="00000000" w:rsidR="00000000" w:rsidRPr="00000000">
          <w:rPr>
            <w:rFonts w:ascii="Cambria" w:cs="Cambria" w:eastAsia="Cambria" w:hAnsi="Cambria"/>
            <w:color w:val="000000"/>
            <w:u w:val="single"/>
            <w:rtl w:val="0"/>
          </w:rPr>
          <w:t xml:space="preserve">lescalada@unav.es</w:t>
        </w:r>
      </w:hyperlink>
      <w:r w:rsidDel="00000000" w:rsidR="00000000" w:rsidRPr="00000000">
        <w:rPr>
          <w:rFonts w:ascii="Cambria" w:cs="Cambria" w:eastAsia="Cambria" w:hAnsi="Cambria"/>
          <w:rtl w:val="0"/>
        </w:rPr>
        <w:t xml:space="preserve"> / museo.unav.edu /                       948 425600-Ext. 802545  / 630046068</w:t>
      </w:r>
    </w:p>
    <w:sectPr>
      <w:pgSz w:h="16838" w:w="11906"/>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scalada@unav.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youtu.be/oCnnvxJMX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LObneVEzjzUnjVyIndMz3FjQVQ==">AMUW2mXwfBUrF9e3eSQR3snh0VJsd9Ij+waIBIFxo1l/WxkF58gqs3AqAdb1ylkBsmlkwBut4ui9XaEazMT39jogQ831U167yu8X/YuPbPTqxZODAmUYf2I=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2019-09-13T10:44:00Z</dcterms:created>
  <dc:creator>Leyre Escalada Bericat</dc:creator>
</cp:coreProperties>
</file>