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501E2" w14:textId="77777777" w:rsidR="00492147" w:rsidRPr="00721A6B" w:rsidRDefault="00492147" w:rsidP="007E3311">
      <w:pPr>
        <w:rPr>
          <w:rFonts w:asciiTheme="majorHAnsi" w:hAnsiTheme="majorHAnsi"/>
          <w:b/>
          <w:sz w:val="32"/>
        </w:rPr>
      </w:pPr>
    </w:p>
    <w:p w14:paraId="2BE5E31D" w14:textId="07485D70" w:rsidR="00721A6B" w:rsidRPr="00721A6B" w:rsidRDefault="00721A6B" w:rsidP="00721A6B">
      <w:pPr>
        <w:spacing w:after="400"/>
        <w:jc w:val="center"/>
        <w:rPr>
          <w:rFonts w:asciiTheme="majorHAnsi" w:hAnsiTheme="majorHAnsi"/>
          <w:b/>
          <w:bCs/>
          <w:caps/>
          <w:sz w:val="32"/>
          <w:szCs w:val="32"/>
        </w:rPr>
      </w:pPr>
      <w:r>
        <w:rPr>
          <w:rFonts w:asciiTheme="majorHAnsi" w:hAnsiTheme="majorHAnsi"/>
          <w:b/>
          <w:bCs/>
          <w:caps/>
          <w:sz w:val="32"/>
          <w:szCs w:val="32"/>
        </w:rPr>
        <w:t xml:space="preserve"> “</w:t>
      </w:r>
      <w:r w:rsidRPr="003A16AE">
        <w:rPr>
          <w:rFonts w:asciiTheme="majorHAnsi" w:hAnsiTheme="majorHAnsi"/>
          <w:b/>
          <w:bCs/>
          <w:i/>
          <w:caps/>
          <w:sz w:val="32"/>
          <w:szCs w:val="32"/>
        </w:rPr>
        <w:t>Oriente al Sur</w:t>
      </w:r>
      <w:r>
        <w:rPr>
          <w:rFonts w:asciiTheme="majorHAnsi" w:hAnsiTheme="majorHAnsi"/>
          <w:b/>
          <w:bCs/>
          <w:caps/>
          <w:sz w:val="32"/>
          <w:szCs w:val="32"/>
        </w:rPr>
        <w:t xml:space="preserve">” </w:t>
      </w:r>
      <w:r w:rsidR="0045431B">
        <w:rPr>
          <w:rFonts w:asciiTheme="majorHAnsi" w:hAnsiTheme="majorHAnsi"/>
          <w:b/>
          <w:bCs/>
          <w:caps/>
          <w:sz w:val="32"/>
          <w:szCs w:val="32"/>
        </w:rPr>
        <w:t>muestra</w:t>
      </w:r>
      <w:r w:rsidR="005C7AD9" w:rsidRPr="00721A6B">
        <w:rPr>
          <w:rFonts w:asciiTheme="majorHAnsi" w:hAnsiTheme="majorHAnsi"/>
          <w:b/>
          <w:bCs/>
          <w:caps/>
          <w:sz w:val="32"/>
          <w:szCs w:val="32"/>
        </w:rPr>
        <w:t xml:space="preserve"> fotografías </w:t>
      </w:r>
      <w:r w:rsidR="003679CF" w:rsidRPr="00721A6B">
        <w:rPr>
          <w:rFonts w:asciiTheme="majorHAnsi" w:hAnsiTheme="majorHAnsi"/>
          <w:b/>
          <w:bCs/>
          <w:caps/>
          <w:sz w:val="32"/>
          <w:szCs w:val="32"/>
        </w:rPr>
        <w:t xml:space="preserve">nunca vistas </w:t>
      </w:r>
      <w:r>
        <w:rPr>
          <w:rFonts w:asciiTheme="majorHAnsi" w:hAnsiTheme="majorHAnsi"/>
          <w:b/>
          <w:bCs/>
          <w:caps/>
          <w:sz w:val="32"/>
          <w:szCs w:val="32"/>
        </w:rPr>
        <w:t>de La Alhambra</w:t>
      </w:r>
      <w:r w:rsidR="003A16AE">
        <w:rPr>
          <w:rFonts w:asciiTheme="majorHAnsi" w:hAnsiTheme="majorHAnsi"/>
          <w:b/>
          <w:bCs/>
          <w:caps/>
          <w:sz w:val="32"/>
          <w:szCs w:val="32"/>
        </w:rPr>
        <w:t>,</w:t>
      </w:r>
      <w:r w:rsidR="005C7AD9" w:rsidRPr="00721A6B">
        <w:rPr>
          <w:rFonts w:asciiTheme="majorHAnsi" w:hAnsiTheme="majorHAnsi"/>
          <w:b/>
          <w:bCs/>
          <w:caps/>
          <w:sz w:val="32"/>
          <w:szCs w:val="32"/>
        </w:rPr>
        <w:t xml:space="preserve"> gracias a</w:t>
      </w:r>
      <w:r w:rsidR="003679CF" w:rsidRPr="00721A6B">
        <w:rPr>
          <w:rFonts w:asciiTheme="majorHAnsi" w:hAnsiTheme="majorHAnsi"/>
          <w:b/>
          <w:bCs/>
          <w:caps/>
          <w:sz w:val="32"/>
          <w:szCs w:val="32"/>
        </w:rPr>
        <w:t>l proyecto de</w:t>
      </w:r>
      <w:r w:rsidR="005C7AD9" w:rsidRPr="00721A6B">
        <w:rPr>
          <w:rFonts w:asciiTheme="majorHAnsi" w:hAnsiTheme="majorHAnsi"/>
          <w:b/>
          <w:bCs/>
          <w:caps/>
          <w:sz w:val="32"/>
          <w:szCs w:val="32"/>
        </w:rPr>
        <w:t xml:space="preserve"> investigación </w:t>
      </w:r>
      <w:r w:rsidR="003679CF" w:rsidRPr="00721A6B">
        <w:rPr>
          <w:rFonts w:asciiTheme="majorHAnsi" w:hAnsiTheme="majorHAnsi"/>
          <w:b/>
          <w:bCs/>
          <w:caps/>
          <w:sz w:val="32"/>
          <w:szCs w:val="32"/>
        </w:rPr>
        <w:t>promovido por el</w:t>
      </w:r>
      <w:r w:rsidR="005C7AD9" w:rsidRPr="00721A6B">
        <w:rPr>
          <w:rFonts w:asciiTheme="majorHAnsi" w:hAnsiTheme="majorHAnsi"/>
          <w:b/>
          <w:bCs/>
          <w:caps/>
          <w:sz w:val="32"/>
          <w:szCs w:val="32"/>
        </w:rPr>
        <w:t xml:space="preserve"> Museo </w:t>
      </w:r>
      <w:r w:rsidR="0045431B">
        <w:rPr>
          <w:rFonts w:asciiTheme="majorHAnsi" w:hAnsiTheme="majorHAnsi"/>
          <w:b/>
          <w:bCs/>
          <w:caps/>
          <w:sz w:val="32"/>
          <w:szCs w:val="32"/>
        </w:rPr>
        <w:t>UNIVERSIDAD DE NAVARRA</w:t>
      </w:r>
    </w:p>
    <w:p w14:paraId="2D46A93A" w14:textId="77777777" w:rsidR="00721A6B" w:rsidRDefault="003A16AE" w:rsidP="00721A6B">
      <w:pPr>
        <w:spacing w:after="40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La exposición</w:t>
      </w:r>
      <w:r w:rsidR="003679CF" w:rsidRPr="00721A6B">
        <w:rPr>
          <w:rFonts w:asciiTheme="majorHAnsi" w:hAnsiTheme="majorHAnsi"/>
          <w:i/>
          <w:sz w:val="28"/>
          <w:szCs w:val="28"/>
        </w:rPr>
        <w:t xml:space="preserve"> “Oriente al Sur. El calotipo y las primeras imágenes de la Alhambra” se</w:t>
      </w:r>
      <w:r w:rsidR="00721A6B">
        <w:rPr>
          <w:rFonts w:asciiTheme="majorHAnsi" w:hAnsiTheme="majorHAnsi"/>
          <w:i/>
          <w:sz w:val="28"/>
          <w:szCs w:val="28"/>
        </w:rPr>
        <w:t xml:space="preserve"> inaugurará</w:t>
      </w:r>
      <w:r w:rsidR="005C7AD9" w:rsidRPr="00721A6B">
        <w:rPr>
          <w:rFonts w:asciiTheme="majorHAnsi" w:hAnsiTheme="majorHAnsi"/>
          <w:i/>
          <w:sz w:val="28"/>
          <w:szCs w:val="28"/>
        </w:rPr>
        <w:t xml:space="preserve"> el 27 de julio y podrá verse hasta el 15 de octubre</w:t>
      </w:r>
      <w:r w:rsidR="00721A6B">
        <w:rPr>
          <w:rFonts w:asciiTheme="majorHAnsi" w:hAnsiTheme="majorHAnsi"/>
          <w:i/>
          <w:sz w:val="28"/>
          <w:szCs w:val="28"/>
        </w:rPr>
        <w:t xml:space="preserve"> en el</w:t>
      </w:r>
      <w:r w:rsidR="005C7AD9" w:rsidRPr="00721A6B">
        <w:rPr>
          <w:rFonts w:asciiTheme="majorHAnsi" w:hAnsiTheme="majorHAnsi"/>
          <w:i/>
          <w:sz w:val="28"/>
          <w:szCs w:val="28"/>
        </w:rPr>
        <w:t xml:space="preserve"> Palacio de Carlos V, </w:t>
      </w:r>
      <w:r w:rsidR="00721A6B">
        <w:rPr>
          <w:rFonts w:asciiTheme="majorHAnsi" w:hAnsiTheme="majorHAnsi"/>
          <w:i/>
          <w:sz w:val="28"/>
          <w:szCs w:val="28"/>
        </w:rPr>
        <w:t>d</w:t>
      </w:r>
      <w:r w:rsidR="005C7AD9" w:rsidRPr="00721A6B">
        <w:rPr>
          <w:rFonts w:asciiTheme="majorHAnsi" w:hAnsiTheme="majorHAnsi"/>
          <w:i/>
          <w:sz w:val="28"/>
          <w:szCs w:val="28"/>
        </w:rPr>
        <w:t>el conjunto monumenta</w:t>
      </w:r>
      <w:r w:rsidR="00721A6B">
        <w:rPr>
          <w:rFonts w:asciiTheme="majorHAnsi" w:hAnsiTheme="majorHAnsi"/>
          <w:i/>
          <w:sz w:val="28"/>
          <w:szCs w:val="28"/>
        </w:rPr>
        <w:t xml:space="preserve">l de la Alhambra, en </w:t>
      </w:r>
      <w:r w:rsidR="00B57AC8" w:rsidRPr="00721A6B">
        <w:rPr>
          <w:rFonts w:asciiTheme="majorHAnsi" w:hAnsiTheme="majorHAnsi"/>
          <w:i/>
          <w:sz w:val="28"/>
          <w:szCs w:val="28"/>
        </w:rPr>
        <w:t>Granada</w:t>
      </w:r>
      <w:r w:rsidR="00721A6B">
        <w:rPr>
          <w:rFonts w:asciiTheme="majorHAnsi" w:hAnsiTheme="majorHAnsi"/>
          <w:i/>
          <w:sz w:val="28"/>
          <w:szCs w:val="28"/>
        </w:rPr>
        <w:t>.</w:t>
      </w:r>
    </w:p>
    <w:p w14:paraId="0068EA13" w14:textId="0262E9F3" w:rsidR="00114D84" w:rsidRPr="00A84CFD" w:rsidRDefault="005C7AD9" w:rsidP="00996A35">
      <w:pPr>
        <w:spacing w:after="400"/>
        <w:jc w:val="center"/>
        <w:rPr>
          <w:rFonts w:asciiTheme="majorHAnsi" w:hAnsiTheme="majorHAnsi"/>
          <w:i/>
          <w:sz w:val="28"/>
          <w:szCs w:val="28"/>
        </w:rPr>
      </w:pPr>
      <w:r w:rsidRPr="00721A6B">
        <w:rPr>
          <w:rFonts w:asciiTheme="majorHAnsi" w:hAnsiTheme="majorHAnsi"/>
          <w:i/>
          <w:sz w:val="28"/>
          <w:szCs w:val="28"/>
        </w:rPr>
        <w:t xml:space="preserve"> </w:t>
      </w:r>
      <w:r w:rsidR="00996A35">
        <w:rPr>
          <w:rFonts w:asciiTheme="majorHAnsi" w:hAnsiTheme="majorHAnsi"/>
          <w:i/>
          <w:sz w:val="28"/>
          <w:szCs w:val="28"/>
        </w:rPr>
        <w:t>Organizada</w:t>
      </w:r>
      <w:r w:rsidR="003679CF" w:rsidRPr="00721A6B">
        <w:rPr>
          <w:rFonts w:asciiTheme="majorHAnsi" w:hAnsiTheme="majorHAnsi"/>
          <w:i/>
          <w:sz w:val="28"/>
          <w:szCs w:val="28"/>
        </w:rPr>
        <w:t xml:space="preserve"> por el Patronato de la Alhambra y Generalife y </w:t>
      </w:r>
      <w:r w:rsidR="00996A35">
        <w:rPr>
          <w:rFonts w:asciiTheme="majorHAnsi" w:hAnsiTheme="majorHAnsi"/>
          <w:i/>
          <w:sz w:val="28"/>
          <w:szCs w:val="28"/>
        </w:rPr>
        <w:t>coproducida por</w:t>
      </w:r>
      <w:r w:rsidR="00395CA1">
        <w:rPr>
          <w:rFonts w:asciiTheme="majorHAnsi" w:hAnsiTheme="majorHAnsi"/>
          <w:i/>
          <w:sz w:val="28"/>
          <w:szCs w:val="28"/>
        </w:rPr>
        <w:t xml:space="preserve"> </w:t>
      </w:r>
      <w:r w:rsidR="003679CF" w:rsidRPr="00721A6B">
        <w:rPr>
          <w:rFonts w:asciiTheme="majorHAnsi" w:hAnsiTheme="majorHAnsi"/>
          <w:i/>
          <w:sz w:val="28"/>
          <w:szCs w:val="28"/>
        </w:rPr>
        <w:t>el Museo Universidad de Navarra,</w:t>
      </w:r>
      <w:r w:rsidR="0045431B">
        <w:rPr>
          <w:rFonts w:asciiTheme="majorHAnsi" w:hAnsiTheme="majorHAnsi"/>
          <w:i/>
          <w:sz w:val="28"/>
          <w:szCs w:val="28"/>
        </w:rPr>
        <w:t xml:space="preserve"> presenta 170 imágenes de la Alhambra </w:t>
      </w:r>
      <w:r w:rsidR="00996A35">
        <w:rPr>
          <w:rFonts w:asciiTheme="majorHAnsi" w:hAnsiTheme="majorHAnsi"/>
          <w:i/>
          <w:sz w:val="28"/>
          <w:szCs w:val="28"/>
        </w:rPr>
        <w:t xml:space="preserve">realizadas </w:t>
      </w:r>
      <w:r w:rsidR="0045431B">
        <w:rPr>
          <w:rFonts w:asciiTheme="majorHAnsi" w:hAnsiTheme="majorHAnsi"/>
          <w:i/>
          <w:sz w:val="28"/>
          <w:szCs w:val="28"/>
        </w:rPr>
        <w:t>entre 1851 y 1860</w:t>
      </w:r>
      <w:r w:rsidR="00A84CFD">
        <w:rPr>
          <w:rFonts w:asciiTheme="majorHAnsi" w:hAnsiTheme="majorHAnsi"/>
          <w:i/>
          <w:sz w:val="28"/>
          <w:szCs w:val="28"/>
        </w:rPr>
        <w:t xml:space="preserve"> por </w:t>
      </w:r>
      <w:r w:rsidR="00B57AC8" w:rsidRPr="00721A6B">
        <w:rPr>
          <w:rFonts w:asciiTheme="majorHAnsi" w:hAnsiTheme="majorHAnsi"/>
          <w:i/>
          <w:sz w:val="28"/>
          <w:szCs w:val="28"/>
        </w:rPr>
        <w:t>fotógrafos</w:t>
      </w:r>
      <w:r w:rsidR="003A16AE">
        <w:rPr>
          <w:rFonts w:asciiTheme="majorHAnsi" w:hAnsiTheme="majorHAnsi"/>
          <w:i/>
          <w:sz w:val="28"/>
          <w:szCs w:val="28"/>
        </w:rPr>
        <w:t xml:space="preserve"> internacionales</w:t>
      </w:r>
      <w:r w:rsidR="00B57AC8" w:rsidRPr="00721A6B">
        <w:rPr>
          <w:rFonts w:asciiTheme="majorHAnsi" w:hAnsiTheme="majorHAnsi"/>
          <w:i/>
          <w:sz w:val="28"/>
          <w:szCs w:val="28"/>
        </w:rPr>
        <w:t xml:space="preserve"> del siglo XIX, </w:t>
      </w:r>
      <w:r w:rsidR="0045431B">
        <w:rPr>
          <w:rFonts w:asciiTheme="majorHAnsi" w:hAnsiTheme="majorHAnsi"/>
          <w:i/>
          <w:sz w:val="28"/>
          <w:szCs w:val="28"/>
        </w:rPr>
        <w:t xml:space="preserve">fascinados por el monumento y que </w:t>
      </w:r>
      <w:r w:rsidR="003679CF" w:rsidRPr="00721A6B">
        <w:rPr>
          <w:rFonts w:asciiTheme="majorHAnsi" w:hAnsiTheme="majorHAnsi"/>
          <w:i/>
          <w:sz w:val="28"/>
          <w:szCs w:val="28"/>
        </w:rPr>
        <w:t>buscaba</w:t>
      </w:r>
      <w:bookmarkStart w:id="0" w:name="_GoBack"/>
      <w:bookmarkEnd w:id="0"/>
      <w:r w:rsidR="003679CF" w:rsidRPr="00721A6B">
        <w:rPr>
          <w:rFonts w:asciiTheme="majorHAnsi" w:hAnsiTheme="majorHAnsi"/>
          <w:i/>
          <w:sz w:val="28"/>
          <w:szCs w:val="28"/>
        </w:rPr>
        <w:t xml:space="preserve">n en Andalucía la huella de Oriente. </w:t>
      </w:r>
    </w:p>
    <w:p w14:paraId="4C15D321" w14:textId="0428A66A" w:rsidR="00A84CFD" w:rsidRPr="00B652F7" w:rsidRDefault="00721A6B" w:rsidP="00B652F7">
      <w:pPr>
        <w:ind w:firstLine="708"/>
        <w:rPr>
          <w:rFonts w:asciiTheme="majorHAnsi" w:hAnsiTheme="majorHAnsi"/>
          <w:color w:val="FF6600"/>
          <w:sz w:val="24"/>
          <w:szCs w:val="24"/>
        </w:rPr>
      </w:pPr>
      <w:r w:rsidRPr="00E157E2">
        <w:rPr>
          <w:rFonts w:asciiTheme="majorHAnsi" w:hAnsiTheme="majorHAnsi"/>
          <w:i/>
          <w:sz w:val="24"/>
        </w:rPr>
        <w:t>Pamplona, 21 de julio de 2017</w:t>
      </w:r>
      <w:r w:rsidR="00B652F7" w:rsidRPr="00E157E2">
        <w:rPr>
          <w:rFonts w:asciiTheme="majorHAnsi" w:hAnsiTheme="majorHAnsi"/>
          <w:i/>
          <w:sz w:val="24"/>
        </w:rPr>
        <w:t>.-</w:t>
      </w:r>
      <w:r w:rsidR="00B652F7">
        <w:rPr>
          <w:rFonts w:asciiTheme="majorHAnsi" w:hAnsiTheme="majorHAnsi"/>
          <w:i/>
          <w:sz w:val="24"/>
        </w:rPr>
        <w:t xml:space="preserve"> </w:t>
      </w:r>
      <w:r w:rsidR="00A84CFD">
        <w:rPr>
          <w:rFonts w:asciiTheme="majorHAnsi" w:hAnsiTheme="majorHAnsi"/>
          <w:sz w:val="24"/>
        </w:rPr>
        <w:t xml:space="preserve">El Patronato de la Alhambra y el Generalife  ha incluido en su programación la exposición </w:t>
      </w:r>
      <w:r w:rsidR="00A84CFD">
        <w:rPr>
          <w:rFonts w:asciiTheme="majorHAnsi" w:hAnsiTheme="majorHAnsi"/>
          <w:sz w:val="24"/>
          <w:szCs w:val="24"/>
        </w:rPr>
        <w:t>“Oriente al Sur”</w:t>
      </w:r>
      <w:r w:rsidR="008F764A">
        <w:rPr>
          <w:rFonts w:asciiTheme="majorHAnsi" w:hAnsiTheme="majorHAnsi"/>
          <w:sz w:val="24"/>
          <w:szCs w:val="24"/>
        </w:rPr>
        <w:t xml:space="preserve">, que se </w:t>
      </w:r>
      <w:r w:rsidR="00B652F7">
        <w:rPr>
          <w:rFonts w:asciiTheme="majorHAnsi" w:hAnsiTheme="majorHAnsi"/>
          <w:sz w:val="24"/>
          <w:szCs w:val="24"/>
        </w:rPr>
        <w:t>abrirá al público</w:t>
      </w:r>
      <w:r w:rsidR="008F764A">
        <w:rPr>
          <w:rFonts w:asciiTheme="majorHAnsi" w:hAnsiTheme="majorHAnsi"/>
          <w:sz w:val="24"/>
          <w:szCs w:val="24"/>
        </w:rPr>
        <w:t xml:space="preserve"> el 27 de julio, y que supone</w:t>
      </w:r>
      <w:r w:rsidR="00A84CFD">
        <w:rPr>
          <w:rFonts w:asciiTheme="majorHAnsi" w:hAnsiTheme="majorHAnsi"/>
          <w:sz w:val="24"/>
          <w:szCs w:val="24"/>
        </w:rPr>
        <w:t xml:space="preserve"> </w:t>
      </w:r>
      <w:r w:rsidR="0045431B">
        <w:rPr>
          <w:rFonts w:asciiTheme="majorHAnsi" w:hAnsiTheme="majorHAnsi"/>
          <w:sz w:val="24"/>
          <w:szCs w:val="24"/>
        </w:rPr>
        <w:t xml:space="preserve">una puesta al día o </w:t>
      </w:r>
      <w:r w:rsidR="0045431B" w:rsidRPr="0045431B">
        <w:rPr>
          <w:rFonts w:asciiTheme="majorHAnsi" w:hAnsiTheme="majorHAnsi"/>
          <w:sz w:val="24"/>
          <w:szCs w:val="24"/>
        </w:rPr>
        <w:t xml:space="preserve">continuación de la exposición titulada “El Mundo al revés”, con la que se inauguró el Museo Universidad de Navarra en 2015. </w:t>
      </w:r>
      <w:r w:rsidR="0045431B">
        <w:rPr>
          <w:rFonts w:asciiTheme="majorHAnsi" w:hAnsiTheme="majorHAnsi"/>
          <w:sz w:val="24"/>
          <w:szCs w:val="24"/>
        </w:rPr>
        <w:t>En ella se expusieron numerosas imágene</w:t>
      </w:r>
      <w:r w:rsidR="00A84CFD">
        <w:rPr>
          <w:rFonts w:asciiTheme="majorHAnsi" w:hAnsiTheme="majorHAnsi"/>
          <w:sz w:val="24"/>
          <w:szCs w:val="24"/>
        </w:rPr>
        <w:t>s relativas a la Alhambra, en la</w:t>
      </w:r>
      <w:r w:rsidR="0045431B">
        <w:rPr>
          <w:rFonts w:asciiTheme="majorHAnsi" w:hAnsiTheme="majorHAnsi"/>
          <w:sz w:val="24"/>
          <w:szCs w:val="24"/>
        </w:rPr>
        <w:t>s que se ponía en valor</w:t>
      </w:r>
      <w:r w:rsidR="00A84CFD">
        <w:rPr>
          <w:rFonts w:asciiTheme="majorHAnsi" w:hAnsiTheme="majorHAnsi"/>
          <w:sz w:val="24"/>
          <w:szCs w:val="24"/>
        </w:rPr>
        <w:t xml:space="preserve"> la importancia del M</w:t>
      </w:r>
      <w:r w:rsidR="0045431B">
        <w:rPr>
          <w:rFonts w:asciiTheme="majorHAnsi" w:hAnsiTheme="majorHAnsi"/>
          <w:sz w:val="24"/>
          <w:szCs w:val="24"/>
        </w:rPr>
        <w:t xml:space="preserve">onumento como tema de las primeras fotografías sobre papel realizadas en nuestro país a lo largo de las décadas centrales del siglo XIX. </w:t>
      </w:r>
      <w:r w:rsidR="00A84CFD">
        <w:rPr>
          <w:rFonts w:asciiTheme="majorHAnsi" w:hAnsiTheme="majorHAnsi"/>
          <w:sz w:val="24"/>
          <w:szCs w:val="24"/>
        </w:rPr>
        <w:t>“</w:t>
      </w:r>
      <w:r w:rsidR="0045431B">
        <w:rPr>
          <w:rFonts w:asciiTheme="majorHAnsi" w:hAnsiTheme="majorHAnsi"/>
          <w:sz w:val="24"/>
          <w:szCs w:val="24"/>
        </w:rPr>
        <w:t>Oriente al Sur</w:t>
      </w:r>
      <w:r w:rsidR="00A84CFD">
        <w:rPr>
          <w:rFonts w:asciiTheme="majorHAnsi" w:hAnsiTheme="majorHAnsi"/>
          <w:sz w:val="24"/>
          <w:szCs w:val="24"/>
        </w:rPr>
        <w:t>”</w:t>
      </w:r>
      <w:r w:rsidR="00CF7A14">
        <w:rPr>
          <w:rFonts w:asciiTheme="majorHAnsi" w:hAnsiTheme="majorHAnsi"/>
          <w:sz w:val="24"/>
          <w:szCs w:val="24"/>
        </w:rPr>
        <w:t xml:space="preserve"> incorpora nuevas imágenes</w:t>
      </w:r>
      <w:r w:rsidR="0045431B">
        <w:rPr>
          <w:rFonts w:asciiTheme="majorHAnsi" w:hAnsiTheme="majorHAnsi"/>
          <w:sz w:val="24"/>
          <w:szCs w:val="24"/>
        </w:rPr>
        <w:t xml:space="preserve"> que no se expusieron en</w:t>
      </w:r>
      <w:r w:rsidR="00CF7A14">
        <w:rPr>
          <w:rFonts w:asciiTheme="majorHAnsi" w:hAnsiTheme="majorHAnsi"/>
          <w:sz w:val="24"/>
          <w:szCs w:val="24"/>
        </w:rPr>
        <w:t>tonces</w:t>
      </w:r>
      <w:r w:rsidR="0045431B">
        <w:rPr>
          <w:rFonts w:asciiTheme="majorHAnsi" w:hAnsiTheme="majorHAnsi"/>
          <w:sz w:val="24"/>
          <w:szCs w:val="24"/>
        </w:rPr>
        <w:t xml:space="preserve"> </w:t>
      </w:r>
      <w:r w:rsidR="00CF7A14">
        <w:rPr>
          <w:rFonts w:asciiTheme="majorHAnsi" w:hAnsiTheme="majorHAnsi"/>
          <w:sz w:val="24"/>
          <w:szCs w:val="24"/>
        </w:rPr>
        <w:t>y otras</w:t>
      </w:r>
      <w:r w:rsidR="0045431B">
        <w:rPr>
          <w:rFonts w:asciiTheme="majorHAnsi" w:hAnsiTheme="majorHAnsi"/>
          <w:sz w:val="24"/>
          <w:szCs w:val="24"/>
        </w:rPr>
        <w:t xml:space="preserve"> de las que no se conocía su existencia y han sido localizadas en el marco del proyecto de investigación </w:t>
      </w:r>
      <w:r w:rsidR="0045431B" w:rsidRPr="0045431B">
        <w:rPr>
          <w:rFonts w:asciiTheme="majorHAnsi" w:hAnsiTheme="majorHAnsi"/>
          <w:sz w:val="24"/>
          <w:szCs w:val="24"/>
        </w:rPr>
        <w:t>desarrollado durante</w:t>
      </w:r>
      <w:r w:rsidR="0045431B">
        <w:rPr>
          <w:rFonts w:asciiTheme="majorHAnsi" w:hAnsiTheme="majorHAnsi"/>
          <w:sz w:val="24"/>
          <w:szCs w:val="24"/>
        </w:rPr>
        <w:t xml:space="preserve"> est</w:t>
      </w:r>
      <w:r w:rsidR="0045431B" w:rsidRPr="0045431B">
        <w:rPr>
          <w:rFonts w:asciiTheme="majorHAnsi" w:hAnsiTheme="majorHAnsi"/>
          <w:sz w:val="24"/>
          <w:szCs w:val="24"/>
        </w:rPr>
        <w:t>os dos últimos años por los comisarios</w:t>
      </w:r>
      <w:r w:rsidR="0045431B">
        <w:rPr>
          <w:rFonts w:asciiTheme="majorHAnsi" w:hAnsiTheme="majorHAnsi"/>
          <w:sz w:val="24"/>
          <w:szCs w:val="24"/>
        </w:rPr>
        <w:t xml:space="preserve"> </w:t>
      </w:r>
      <w:r w:rsidR="00A84CFD">
        <w:rPr>
          <w:rFonts w:asciiTheme="majorHAnsi" w:hAnsiTheme="majorHAnsi"/>
          <w:sz w:val="24"/>
          <w:szCs w:val="24"/>
        </w:rPr>
        <w:t xml:space="preserve">(el historiador </w:t>
      </w:r>
      <w:r w:rsidR="00CF7A14">
        <w:rPr>
          <w:rFonts w:asciiTheme="majorHAnsi" w:hAnsiTheme="majorHAnsi"/>
          <w:sz w:val="24"/>
          <w:szCs w:val="24"/>
        </w:rPr>
        <w:t>J</w:t>
      </w:r>
      <w:r w:rsidR="00A84CFD">
        <w:rPr>
          <w:rFonts w:asciiTheme="majorHAnsi" w:hAnsiTheme="majorHAnsi"/>
          <w:sz w:val="24"/>
          <w:szCs w:val="24"/>
        </w:rPr>
        <w:t xml:space="preserve">avier Piñar y el coleccionista Carlos Sánchez) </w:t>
      </w:r>
      <w:r w:rsidR="0045431B" w:rsidRPr="0045431B">
        <w:rPr>
          <w:rFonts w:asciiTheme="majorHAnsi" w:hAnsiTheme="majorHAnsi"/>
          <w:sz w:val="24"/>
          <w:szCs w:val="24"/>
        </w:rPr>
        <w:t>y el Museo Universidad de Navarra</w:t>
      </w:r>
    </w:p>
    <w:p w14:paraId="2D57E210" w14:textId="370CDCDC" w:rsidR="00A84CFD" w:rsidRPr="00B652F7" w:rsidRDefault="00A84CFD" w:rsidP="00B652F7">
      <w:pPr>
        <w:ind w:firstLine="708"/>
        <w:rPr>
          <w:rFonts w:asciiTheme="majorHAnsi" w:hAnsiTheme="majorHAnsi"/>
          <w:color w:val="FF6600"/>
          <w:sz w:val="24"/>
          <w:szCs w:val="24"/>
        </w:rPr>
      </w:pPr>
      <w:r>
        <w:rPr>
          <w:rFonts w:asciiTheme="majorHAnsi" w:hAnsiTheme="majorHAnsi"/>
          <w:sz w:val="24"/>
        </w:rPr>
        <w:t>Para</w:t>
      </w:r>
      <w:r w:rsidRPr="00721A6B">
        <w:rPr>
          <w:rFonts w:asciiTheme="majorHAnsi" w:hAnsiTheme="majorHAnsi"/>
          <w:sz w:val="24"/>
        </w:rPr>
        <w:t xml:space="preserve"> Rafael Levenfeld, </w:t>
      </w:r>
      <w:r w:rsidR="00F128BD">
        <w:rPr>
          <w:rFonts w:asciiTheme="majorHAnsi" w:hAnsiTheme="majorHAnsi"/>
          <w:sz w:val="24"/>
        </w:rPr>
        <w:t>director artístico</w:t>
      </w:r>
      <w:r w:rsidRPr="00721A6B">
        <w:rPr>
          <w:rFonts w:asciiTheme="majorHAnsi" w:hAnsiTheme="majorHAnsi"/>
          <w:sz w:val="24"/>
        </w:rPr>
        <w:t xml:space="preserve"> del Museo, que intervendrá </w:t>
      </w:r>
      <w:r w:rsidR="00CF7A14">
        <w:rPr>
          <w:rFonts w:asciiTheme="majorHAnsi" w:hAnsiTheme="majorHAnsi"/>
          <w:sz w:val="24"/>
        </w:rPr>
        <w:t xml:space="preserve">junto al consejero de cultura de la Junta de Andalucía </w:t>
      </w:r>
      <w:r w:rsidRPr="00721A6B">
        <w:rPr>
          <w:rFonts w:asciiTheme="majorHAnsi" w:hAnsiTheme="majorHAnsi"/>
          <w:sz w:val="24"/>
        </w:rPr>
        <w:t>en el acto inaugural de la exposición,</w:t>
      </w:r>
      <w:r w:rsidR="0045431B" w:rsidRPr="0045431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“l</w:t>
      </w:r>
      <w:r w:rsidR="00AC6AC0" w:rsidRPr="0045431B">
        <w:rPr>
          <w:rFonts w:asciiTheme="majorHAnsi" w:hAnsiTheme="majorHAnsi"/>
          <w:sz w:val="24"/>
          <w:szCs w:val="24"/>
        </w:rPr>
        <w:t xml:space="preserve">a muestra </w:t>
      </w:r>
      <w:r w:rsidR="00AC6AC0" w:rsidRPr="0045431B">
        <w:rPr>
          <w:rFonts w:asciiTheme="majorHAnsi" w:hAnsiTheme="majorHAnsi"/>
          <w:i/>
          <w:sz w:val="24"/>
          <w:szCs w:val="24"/>
        </w:rPr>
        <w:t>Oriente al Sur</w:t>
      </w:r>
      <w:r w:rsidR="00AC6AC0" w:rsidRPr="0045431B">
        <w:rPr>
          <w:rFonts w:asciiTheme="majorHAnsi" w:hAnsiTheme="majorHAnsi"/>
          <w:sz w:val="24"/>
          <w:szCs w:val="24"/>
        </w:rPr>
        <w:t xml:space="preserve"> nos permite profundizar en uno de nuestros proyectos de investigación museísticos. Desde 1994, </w:t>
      </w:r>
      <w:r w:rsidR="00721A6B" w:rsidRPr="0045431B">
        <w:rPr>
          <w:rFonts w:asciiTheme="majorHAnsi" w:hAnsiTheme="majorHAnsi"/>
          <w:sz w:val="24"/>
          <w:szCs w:val="24"/>
        </w:rPr>
        <w:t>en</w:t>
      </w:r>
      <w:r w:rsidR="00AC6AC0" w:rsidRPr="0045431B">
        <w:rPr>
          <w:rFonts w:asciiTheme="majorHAnsi" w:hAnsiTheme="majorHAnsi"/>
          <w:sz w:val="24"/>
          <w:szCs w:val="24"/>
        </w:rPr>
        <w:t xml:space="preserve"> el entonces </w:t>
      </w:r>
      <w:r w:rsidR="00721A6B" w:rsidRPr="0045431B">
        <w:rPr>
          <w:rFonts w:asciiTheme="majorHAnsi" w:hAnsiTheme="majorHAnsi"/>
          <w:sz w:val="24"/>
          <w:szCs w:val="24"/>
        </w:rPr>
        <w:t>denominado</w:t>
      </w:r>
      <w:r w:rsidR="00721A6B" w:rsidRPr="00721A6B">
        <w:rPr>
          <w:rFonts w:asciiTheme="majorHAnsi" w:hAnsiTheme="majorHAnsi"/>
          <w:sz w:val="24"/>
        </w:rPr>
        <w:t xml:space="preserve"> </w:t>
      </w:r>
      <w:r w:rsidR="00AC6AC0" w:rsidRPr="00721A6B">
        <w:rPr>
          <w:rFonts w:asciiTheme="majorHAnsi" w:hAnsiTheme="majorHAnsi"/>
          <w:sz w:val="24"/>
        </w:rPr>
        <w:t>Fondo Fotográfico de la Universidad de Navarra hoy integrado en</w:t>
      </w:r>
      <w:r>
        <w:rPr>
          <w:rFonts w:asciiTheme="majorHAnsi" w:hAnsiTheme="majorHAnsi"/>
          <w:sz w:val="24"/>
        </w:rPr>
        <w:t xml:space="preserve"> la Colección</w:t>
      </w:r>
      <w:r w:rsidR="00AC6AC0" w:rsidRPr="00721A6B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d</w:t>
      </w:r>
      <w:r w:rsidR="00AC6AC0" w:rsidRPr="00721A6B">
        <w:rPr>
          <w:rFonts w:asciiTheme="majorHAnsi" w:hAnsiTheme="majorHAnsi"/>
          <w:sz w:val="24"/>
        </w:rPr>
        <w:t xml:space="preserve">el Museo, hemos realizado numerosas exposiciones que nos han permitido </w:t>
      </w:r>
      <w:r w:rsidR="00721A6B" w:rsidRPr="00721A6B">
        <w:rPr>
          <w:rFonts w:asciiTheme="majorHAnsi" w:hAnsiTheme="majorHAnsi"/>
          <w:sz w:val="24"/>
        </w:rPr>
        <w:t>avanzar en el conocimiento sobre</w:t>
      </w:r>
      <w:r w:rsidR="00AC6AC0" w:rsidRPr="00721A6B">
        <w:rPr>
          <w:rFonts w:asciiTheme="majorHAnsi" w:hAnsiTheme="majorHAnsi"/>
          <w:sz w:val="24"/>
        </w:rPr>
        <w:t xml:space="preserve"> las primeras décadas del desarrollo de la invención de la fotografía</w:t>
      </w:r>
      <w:r w:rsidR="00CF7A14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</w:t>
      </w:r>
      <w:r w:rsidR="007E3311" w:rsidRPr="00721A6B">
        <w:rPr>
          <w:rFonts w:asciiTheme="majorHAnsi" w:hAnsiTheme="majorHAnsi"/>
          <w:sz w:val="24"/>
        </w:rPr>
        <w:t>“</w:t>
      </w:r>
      <w:r w:rsidR="007E3311" w:rsidRPr="00721A6B">
        <w:rPr>
          <w:rFonts w:asciiTheme="majorHAnsi" w:hAnsiTheme="majorHAnsi"/>
          <w:i/>
          <w:sz w:val="24"/>
        </w:rPr>
        <w:t>Primeras Miradas</w:t>
      </w:r>
      <w:r w:rsidR="007E3311" w:rsidRPr="00721A6B">
        <w:rPr>
          <w:rFonts w:asciiTheme="majorHAnsi" w:hAnsiTheme="majorHAnsi"/>
          <w:sz w:val="24"/>
        </w:rPr>
        <w:t xml:space="preserve">”, </w:t>
      </w:r>
      <w:r>
        <w:rPr>
          <w:rFonts w:asciiTheme="majorHAnsi" w:hAnsiTheme="majorHAnsi"/>
          <w:sz w:val="24"/>
        </w:rPr>
        <w:t>expuesta</w:t>
      </w:r>
      <w:r w:rsidR="007E3311" w:rsidRPr="00721A6B">
        <w:rPr>
          <w:rFonts w:asciiTheme="majorHAnsi" w:hAnsiTheme="majorHAnsi"/>
          <w:sz w:val="24"/>
        </w:rPr>
        <w:t xml:space="preserve"> en la Sala Zapater</w:t>
      </w:r>
      <w:r>
        <w:rPr>
          <w:rFonts w:asciiTheme="majorHAnsi" w:hAnsiTheme="majorHAnsi"/>
          <w:sz w:val="24"/>
        </w:rPr>
        <w:t>ía del Ayuntamiento de Pamplona;</w:t>
      </w:r>
      <w:r w:rsidR="007E3311" w:rsidRPr="00721A6B">
        <w:rPr>
          <w:rFonts w:asciiTheme="majorHAnsi" w:hAnsiTheme="majorHAnsi"/>
          <w:sz w:val="24"/>
        </w:rPr>
        <w:t xml:space="preserve"> “</w:t>
      </w:r>
      <w:r w:rsidR="007E3311" w:rsidRPr="00721A6B">
        <w:rPr>
          <w:rFonts w:asciiTheme="majorHAnsi" w:hAnsiTheme="majorHAnsi"/>
          <w:i/>
          <w:sz w:val="24"/>
        </w:rPr>
        <w:t>De París a Cádiz. Calotipia  Colodión</w:t>
      </w:r>
      <w:r w:rsidR="007E3311" w:rsidRPr="00721A6B">
        <w:rPr>
          <w:rFonts w:asciiTheme="majorHAnsi" w:hAnsiTheme="majorHAnsi"/>
          <w:sz w:val="24"/>
        </w:rPr>
        <w:t>” y “</w:t>
      </w:r>
      <w:r w:rsidR="007E3311" w:rsidRPr="00721A6B">
        <w:rPr>
          <w:rFonts w:asciiTheme="majorHAnsi" w:hAnsiTheme="majorHAnsi"/>
          <w:i/>
          <w:sz w:val="24"/>
        </w:rPr>
        <w:t>Napper y Frith</w:t>
      </w:r>
      <w:r w:rsidR="007E3311" w:rsidRPr="00721A6B">
        <w:rPr>
          <w:rFonts w:asciiTheme="majorHAnsi" w:hAnsiTheme="majorHAnsi"/>
          <w:sz w:val="24"/>
        </w:rPr>
        <w:t>”, ambos proyectos inaugurados en el Museo Nacional de Arte de Cataluña (MNAC)</w:t>
      </w:r>
      <w:r>
        <w:rPr>
          <w:rFonts w:asciiTheme="majorHAnsi" w:hAnsiTheme="majorHAnsi"/>
          <w:sz w:val="24"/>
        </w:rPr>
        <w:t>;</w:t>
      </w:r>
      <w:r w:rsidR="007E3311" w:rsidRPr="00721A6B">
        <w:rPr>
          <w:rFonts w:asciiTheme="majorHAnsi" w:hAnsiTheme="majorHAnsi"/>
          <w:sz w:val="24"/>
        </w:rPr>
        <w:t xml:space="preserve"> y la exposición inaugural del Museo Universidad  de Navarra “</w:t>
      </w:r>
      <w:r w:rsidR="007E3311" w:rsidRPr="00721A6B">
        <w:rPr>
          <w:rFonts w:asciiTheme="majorHAnsi" w:hAnsiTheme="majorHAnsi"/>
          <w:i/>
          <w:sz w:val="24"/>
        </w:rPr>
        <w:t>EL Mundo al Revés. El Calotipo en España</w:t>
      </w:r>
      <w:r>
        <w:rPr>
          <w:rFonts w:asciiTheme="majorHAnsi" w:hAnsiTheme="majorHAnsi"/>
          <w:sz w:val="24"/>
        </w:rPr>
        <w:t>”. Todas ellas</w:t>
      </w:r>
      <w:r w:rsidR="007E3311" w:rsidRPr="00721A6B">
        <w:rPr>
          <w:rFonts w:asciiTheme="majorHAnsi" w:hAnsiTheme="majorHAnsi"/>
          <w:sz w:val="24"/>
        </w:rPr>
        <w:t xml:space="preserve"> han posibilitado la </w:t>
      </w:r>
      <w:r w:rsidR="00210236" w:rsidRPr="00721A6B">
        <w:rPr>
          <w:rFonts w:asciiTheme="majorHAnsi" w:hAnsiTheme="majorHAnsi"/>
          <w:sz w:val="24"/>
        </w:rPr>
        <w:t>investigación</w:t>
      </w:r>
      <w:r w:rsidR="007E3311" w:rsidRPr="00721A6B">
        <w:rPr>
          <w:rFonts w:asciiTheme="majorHAnsi" w:hAnsiTheme="majorHAnsi"/>
          <w:sz w:val="24"/>
        </w:rPr>
        <w:t xml:space="preserve"> en el procedimiento</w:t>
      </w:r>
      <w:r w:rsidR="008E70F6">
        <w:rPr>
          <w:rFonts w:asciiTheme="majorHAnsi" w:hAnsiTheme="majorHAnsi"/>
          <w:sz w:val="24"/>
        </w:rPr>
        <w:t>s</w:t>
      </w:r>
      <w:r w:rsidR="007E3311" w:rsidRPr="00721A6B">
        <w:rPr>
          <w:rFonts w:asciiTheme="majorHAnsi" w:hAnsiTheme="majorHAnsi"/>
          <w:sz w:val="24"/>
        </w:rPr>
        <w:t xml:space="preserve"> fotográfico</w:t>
      </w:r>
      <w:r w:rsidR="008E70F6">
        <w:rPr>
          <w:rFonts w:asciiTheme="majorHAnsi" w:hAnsiTheme="majorHAnsi"/>
          <w:sz w:val="24"/>
        </w:rPr>
        <w:t>s</w:t>
      </w:r>
      <w:r w:rsidR="007E3311" w:rsidRPr="00721A6B">
        <w:rPr>
          <w:rFonts w:asciiTheme="majorHAnsi" w:hAnsiTheme="majorHAnsi"/>
          <w:sz w:val="24"/>
        </w:rPr>
        <w:t xml:space="preserve"> </w:t>
      </w:r>
      <w:r w:rsidR="008E70F6" w:rsidRPr="008E70F6">
        <w:rPr>
          <w:rFonts w:asciiTheme="majorHAnsi" w:hAnsiTheme="majorHAnsi"/>
          <w:sz w:val="24"/>
        </w:rPr>
        <w:t>iniciales y en particular en lo que</w:t>
      </w:r>
      <w:r w:rsidR="008E70F6">
        <w:rPr>
          <w:rFonts w:asciiTheme="majorHAnsi" w:hAnsiTheme="majorHAnsi"/>
          <w:sz w:val="24"/>
        </w:rPr>
        <w:t xml:space="preserve"> </w:t>
      </w:r>
      <w:r w:rsidR="007E3311" w:rsidRPr="00721A6B">
        <w:rPr>
          <w:rFonts w:asciiTheme="majorHAnsi" w:hAnsiTheme="majorHAnsi"/>
          <w:sz w:val="24"/>
        </w:rPr>
        <w:t xml:space="preserve">aquella invención </w:t>
      </w:r>
      <w:r w:rsidR="00CF7A14">
        <w:rPr>
          <w:rFonts w:asciiTheme="majorHAnsi" w:hAnsiTheme="majorHAnsi"/>
          <w:sz w:val="24"/>
        </w:rPr>
        <w:t xml:space="preserve">patentada por Henry Fox Talbot en 1841 </w:t>
      </w:r>
      <w:r w:rsidR="007E3311" w:rsidRPr="00721A6B">
        <w:rPr>
          <w:rFonts w:asciiTheme="majorHAnsi" w:hAnsiTheme="majorHAnsi"/>
          <w:sz w:val="24"/>
        </w:rPr>
        <w:t>supuso para el desarrollo de nuestra cultura visual</w:t>
      </w:r>
      <w:r>
        <w:rPr>
          <w:rFonts w:asciiTheme="majorHAnsi" w:hAnsiTheme="majorHAnsi"/>
          <w:sz w:val="24"/>
        </w:rPr>
        <w:t>.”</w:t>
      </w:r>
      <w:r w:rsidR="007E3311" w:rsidRPr="00721A6B">
        <w:rPr>
          <w:rFonts w:asciiTheme="majorHAnsi" w:hAnsiTheme="majorHAnsi"/>
          <w:sz w:val="24"/>
        </w:rPr>
        <w:t xml:space="preserve"> </w:t>
      </w:r>
    </w:p>
    <w:p w14:paraId="669AF47A" w14:textId="1192A49B" w:rsidR="00210236" w:rsidRPr="00B652F7" w:rsidRDefault="00210236" w:rsidP="00B652F7">
      <w:pPr>
        <w:ind w:firstLine="708"/>
        <w:rPr>
          <w:rFonts w:asciiTheme="majorHAnsi" w:hAnsiTheme="majorHAnsi"/>
          <w:color w:val="FF6600"/>
          <w:sz w:val="24"/>
          <w:szCs w:val="24"/>
        </w:rPr>
      </w:pPr>
      <w:r w:rsidRPr="00721A6B">
        <w:rPr>
          <w:rFonts w:asciiTheme="majorHAnsi" w:hAnsiTheme="majorHAnsi"/>
          <w:sz w:val="24"/>
        </w:rPr>
        <w:t xml:space="preserve">El método del </w:t>
      </w:r>
      <w:r w:rsidRPr="00721A6B">
        <w:rPr>
          <w:rFonts w:asciiTheme="majorHAnsi" w:hAnsiTheme="majorHAnsi"/>
          <w:i/>
          <w:sz w:val="24"/>
        </w:rPr>
        <w:t>calotipo</w:t>
      </w:r>
      <w:r w:rsidRPr="00721A6B">
        <w:rPr>
          <w:rFonts w:asciiTheme="majorHAnsi" w:hAnsiTheme="majorHAnsi"/>
          <w:sz w:val="24"/>
        </w:rPr>
        <w:t xml:space="preserve"> estuvo ligado al viaje y a la experiencia visual y emocional que su realización proporcionaba. Fotógrafos franceses, británicos y alemanes tuvieron la </w:t>
      </w:r>
      <w:r w:rsidRPr="00721A6B">
        <w:rPr>
          <w:rFonts w:asciiTheme="majorHAnsi" w:hAnsiTheme="majorHAnsi"/>
          <w:sz w:val="24"/>
        </w:rPr>
        <w:lastRenderedPageBreak/>
        <w:t>posibilidad de generar imágenes que nunca antes se habían realizado y concebir así una nueva forma de expresión artística.</w:t>
      </w:r>
      <w:r w:rsidR="00CF7A14">
        <w:rPr>
          <w:rFonts w:asciiTheme="majorHAnsi" w:hAnsiTheme="majorHAnsi"/>
          <w:sz w:val="24"/>
        </w:rPr>
        <w:t xml:space="preserve"> “Con sus obras, estos pioneros</w:t>
      </w:r>
      <w:r w:rsidRPr="00721A6B">
        <w:rPr>
          <w:rFonts w:asciiTheme="majorHAnsi" w:hAnsiTheme="majorHAnsi"/>
          <w:sz w:val="24"/>
        </w:rPr>
        <w:t xml:space="preserve"> generaron un nuevo y vasto cuerpo documental. Los </w:t>
      </w:r>
      <w:r w:rsidRPr="00A84CFD">
        <w:rPr>
          <w:rFonts w:asciiTheme="majorHAnsi" w:hAnsiTheme="majorHAnsi"/>
          <w:sz w:val="24"/>
        </w:rPr>
        <w:t>calotipos</w:t>
      </w:r>
      <w:r w:rsidRPr="00721A6B">
        <w:rPr>
          <w:rFonts w:asciiTheme="majorHAnsi" w:hAnsiTheme="majorHAnsi"/>
          <w:sz w:val="24"/>
        </w:rPr>
        <w:t xml:space="preserve"> podrían valorarse como ensayos de aplicación en un ambiente de incertidumbre, dadas las dificultades para el control de la luz, la disponibilidad de agentes químicos o la simple movilidad en el territorio. Fotografiar en España y sobre España se convirtió </w:t>
      </w:r>
      <w:r w:rsidR="00CF7A14">
        <w:rPr>
          <w:rFonts w:asciiTheme="majorHAnsi" w:hAnsiTheme="majorHAnsi"/>
          <w:sz w:val="24"/>
        </w:rPr>
        <w:t xml:space="preserve">en </w:t>
      </w:r>
      <w:r w:rsidRPr="00721A6B">
        <w:rPr>
          <w:rFonts w:asciiTheme="majorHAnsi" w:hAnsiTheme="majorHAnsi"/>
          <w:sz w:val="24"/>
        </w:rPr>
        <w:t xml:space="preserve">un reto y una oportunidad”, explica </w:t>
      </w:r>
      <w:r w:rsidR="00A84CFD">
        <w:rPr>
          <w:rFonts w:asciiTheme="majorHAnsi" w:hAnsiTheme="majorHAnsi"/>
          <w:sz w:val="24"/>
        </w:rPr>
        <w:t>Levenfeld.</w:t>
      </w:r>
    </w:p>
    <w:p w14:paraId="61A1E002" w14:textId="41C189A7" w:rsidR="008D1E29" w:rsidRPr="00721A6B" w:rsidRDefault="00210236" w:rsidP="00A84CFD">
      <w:pPr>
        <w:ind w:firstLine="708"/>
        <w:rPr>
          <w:rFonts w:asciiTheme="majorHAnsi" w:hAnsiTheme="majorHAnsi"/>
          <w:sz w:val="24"/>
        </w:rPr>
      </w:pPr>
      <w:r w:rsidRPr="00721A6B">
        <w:rPr>
          <w:rFonts w:asciiTheme="majorHAnsi" w:hAnsiTheme="majorHAnsi"/>
          <w:sz w:val="24"/>
        </w:rPr>
        <w:t xml:space="preserve">Granada era uno de los lugares más visitados por estos fotógrafos pioneros. Por eso, hasta el propio título de la exposición, quiere expresar el reconocimiento a todos los viajeros y fotógrafos que buscaron en el Sur peninsular la huella de Al Andalus. </w:t>
      </w:r>
    </w:p>
    <w:p w14:paraId="3324F11B" w14:textId="38CAA01D" w:rsidR="00CE7213" w:rsidRDefault="00CE7213" w:rsidP="00CE7213">
      <w:pPr>
        <w:ind w:firstLine="708"/>
        <w:rPr>
          <w:rFonts w:asciiTheme="majorHAnsi" w:hAnsiTheme="majorHAnsi"/>
          <w:sz w:val="24"/>
        </w:rPr>
      </w:pPr>
      <w:r w:rsidRPr="00721A6B">
        <w:rPr>
          <w:rFonts w:asciiTheme="majorHAnsi" w:hAnsiTheme="majorHAnsi"/>
          <w:sz w:val="24"/>
        </w:rPr>
        <w:t xml:space="preserve">La cripta del Palacio de Carlos V acogerá hasta el 15 de octubre </w:t>
      </w:r>
      <w:r w:rsidRPr="00721A6B">
        <w:rPr>
          <w:rFonts w:asciiTheme="majorHAnsi" w:hAnsiTheme="majorHAnsi"/>
          <w:i/>
          <w:sz w:val="24"/>
        </w:rPr>
        <w:t>Oriente al Sur</w:t>
      </w:r>
      <w:r>
        <w:rPr>
          <w:rFonts w:asciiTheme="majorHAnsi" w:hAnsiTheme="majorHAnsi"/>
          <w:sz w:val="24"/>
        </w:rPr>
        <w:t>.</w:t>
      </w:r>
      <w:r w:rsidRPr="00721A6B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Se han organizado visitas guiadas gratuitas, </w:t>
      </w:r>
      <w:r w:rsidR="00CF7A14">
        <w:rPr>
          <w:rFonts w:asciiTheme="majorHAnsi" w:hAnsiTheme="majorHAnsi"/>
          <w:sz w:val="24"/>
        </w:rPr>
        <w:t xml:space="preserve">todos </w:t>
      </w:r>
      <w:r>
        <w:rPr>
          <w:rFonts w:asciiTheme="majorHAnsi" w:hAnsiTheme="majorHAnsi"/>
          <w:sz w:val="24"/>
        </w:rPr>
        <w:t xml:space="preserve">los sábados a las 11h. a partir del 5 de agosto. </w:t>
      </w:r>
    </w:p>
    <w:p w14:paraId="5DADBDCB" w14:textId="506D4736" w:rsidR="00CE7213" w:rsidRPr="00721A6B" w:rsidRDefault="00CE7213" w:rsidP="00CE7213">
      <w:pPr>
        <w:ind w:firstLine="70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Los visitantes podrán contemplar 170 fotografías, de las cuales más de la mitad pertenecen a la Colección del Museo Universidad de Navarra</w:t>
      </w:r>
      <w:r w:rsidRPr="00721A6B">
        <w:rPr>
          <w:rFonts w:asciiTheme="majorHAnsi" w:hAnsiTheme="majorHAnsi"/>
          <w:sz w:val="24"/>
        </w:rPr>
        <w:t xml:space="preserve"> y han sido prestadas con motivo de la muestra. Podrán verse sesenta originales de la colección, así como el álbum de Louis DeClerq, </w:t>
      </w:r>
      <w:r w:rsidRPr="00721A6B">
        <w:rPr>
          <w:rFonts w:asciiTheme="majorHAnsi" w:hAnsiTheme="majorHAnsi"/>
          <w:i/>
          <w:sz w:val="24"/>
        </w:rPr>
        <w:t>Voyage en Espagne</w:t>
      </w:r>
      <w:r>
        <w:rPr>
          <w:rFonts w:asciiTheme="majorHAnsi" w:hAnsiTheme="majorHAnsi"/>
          <w:i/>
          <w:sz w:val="24"/>
        </w:rPr>
        <w:t>,</w:t>
      </w:r>
      <w:r w:rsidRPr="00721A6B">
        <w:rPr>
          <w:rFonts w:asciiTheme="majorHAnsi" w:hAnsiTheme="majorHAnsi"/>
          <w:sz w:val="24"/>
        </w:rPr>
        <w:t xml:space="preserve"> que contiene 51 fotografías en papel a la albúmina a partir de negativos en papel encerado, forman parte de la exposición.</w:t>
      </w:r>
    </w:p>
    <w:p w14:paraId="0364EC04" w14:textId="51BF1897" w:rsidR="00BF5DAB" w:rsidRDefault="00CE7213" w:rsidP="00BF5DAB">
      <w:pPr>
        <w:ind w:firstLine="708"/>
        <w:rPr>
          <w:rFonts w:asciiTheme="majorHAnsi" w:hAnsiTheme="majorHAnsi"/>
          <w:sz w:val="24"/>
        </w:rPr>
      </w:pPr>
      <w:r w:rsidRPr="00721A6B">
        <w:rPr>
          <w:rFonts w:asciiTheme="majorHAnsi" w:hAnsiTheme="majorHAnsi"/>
          <w:i/>
          <w:sz w:val="24"/>
        </w:rPr>
        <w:t xml:space="preserve">Oriente al sur </w:t>
      </w:r>
      <w:r w:rsidRPr="00721A6B">
        <w:rPr>
          <w:rFonts w:asciiTheme="majorHAnsi" w:hAnsiTheme="majorHAnsi"/>
          <w:sz w:val="24"/>
        </w:rPr>
        <w:t>está comisariada por Javier Piñar, profesor del Departamento de Teoría e Historia Económica de la Universidad de Granada y por el arquitecto y coleccionista Carlos Sánchez</w:t>
      </w:r>
      <w:r w:rsidR="00BF5DAB">
        <w:rPr>
          <w:rFonts w:asciiTheme="majorHAnsi" w:hAnsiTheme="majorHAnsi"/>
          <w:sz w:val="24"/>
        </w:rPr>
        <w:t>.</w:t>
      </w:r>
    </w:p>
    <w:p w14:paraId="335E151C" w14:textId="77777777" w:rsidR="00623E20" w:rsidRDefault="00623E20" w:rsidP="00623E20">
      <w:pPr>
        <w:ind w:firstLine="708"/>
        <w:rPr>
          <w:rFonts w:asciiTheme="majorHAnsi" w:hAnsiTheme="majorHAnsi"/>
          <w:sz w:val="24"/>
        </w:rPr>
      </w:pPr>
    </w:p>
    <w:p w14:paraId="42A16FC6" w14:textId="6BBD5610" w:rsidR="00492147" w:rsidRPr="001B54CA" w:rsidRDefault="00492147" w:rsidP="00623E20">
      <w:pPr>
        <w:pBdr>
          <w:top w:val="single" w:sz="6" w:space="1" w:color="auto"/>
          <w:bottom w:val="single" w:sz="6" w:space="1" w:color="auto"/>
        </w:pBdr>
        <w:ind w:right="-711"/>
        <w:rPr>
          <w:rFonts w:asciiTheme="majorHAnsi" w:hAnsiTheme="majorHAnsi"/>
        </w:rPr>
      </w:pPr>
      <w:r w:rsidRPr="001B54CA">
        <w:rPr>
          <w:rFonts w:asciiTheme="majorHAnsi" w:hAnsiTheme="majorHAnsi"/>
          <w:b/>
        </w:rPr>
        <w:t>Crédito de la fotografía</w:t>
      </w:r>
      <w:r w:rsidR="00623E20" w:rsidRPr="001B54CA">
        <w:rPr>
          <w:rFonts w:asciiTheme="majorHAnsi" w:hAnsiTheme="majorHAnsi"/>
          <w:b/>
        </w:rPr>
        <w:t xml:space="preserve"> adjunta</w:t>
      </w:r>
      <w:r w:rsidRPr="001B54CA">
        <w:rPr>
          <w:rFonts w:asciiTheme="majorHAnsi" w:hAnsiTheme="majorHAnsi"/>
        </w:rPr>
        <w:t xml:space="preserve">: </w:t>
      </w:r>
      <w:r w:rsidR="00B652F7" w:rsidRPr="001B54CA">
        <w:rPr>
          <w:rFonts w:asciiTheme="majorHAnsi" w:hAnsiTheme="majorHAnsi"/>
        </w:rPr>
        <w:t xml:space="preserve"> </w:t>
      </w:r>
      <w:r w:rsidR="007014A5" w:rsidRPr="001B54CA">
        <w:rPr>
          <w:rFonts w:asciiTheme="majorHAnsi" w:hAnsiTheme="majorHAnsi"/>
          <w:i/>
        </w:rPr>
        <w:t>Galerías del Patio de los Leones</w:t>
      </w:r>
      <w:r w:rsidR="007014A5" w:rsidRPr="001B54CA">
        <w:rPr>
          <w:rFonts w:asciiTheme="majorHAnsi" w:hAnsiTheme="majorHAnsi"/>
        </w:rPr>
        <w:t>. Eduard King Tenison. La Alhambra, Granada, 1851</w:t>
      </w:r>
    </w:p>
    <w:p w14:paraId="2B1F291B" w14:textId="77777777" w:rsidR="00BF5DAB" w:rsidRDefault="00BF5DAB" w:rsidP="001B54CA">
      <w:pPr>
        <w:rPr>
          <w:rFonts w:asciiTheme="majorHAnsi" w:hAnsiTheme="majorHAnsi"/>
          <w:b/>
        </w:rPr>
      </w:pPr>
    </w:p>
    <w:p w14:paraId="1ED5FCF6" w14:textId="77777777" w:rsidR="001B54CA" w:rsidRDefault="00623E20" w:rsidP="001B54CA">
      <w:pPr>
        <w:rPr>
          <w:rFonts w:asciiTheme="majorHAnsi" w:hAnsiTheme="majorHAnsi"/>
          <w:b/>
        </w:rPr>
      </w:pPr>
      <w:r w:rsidRPr="001B54CA">
        <w:rPr>
          <w:rFonts w:asciiTheme="majorHAnsi" w:hAnsiTheme="majorHAnsi"/>
          <w:b/>
        </w:rPr>
        <w:t>MÁS INFORMACIÓN Y MATERIALES PARA PRENSA:</w:t>
      </w:r>
    </w:p>
    <w:p w14:paraId="30780276" w14:textId="125621DE" w:rsidR="001B54CA" w:rsidRPr="001B54CA" w:rsidRDefault="001B54CA" w:rsidP="001B54CA">
      <w:pPr>
        <w:rPr>
          <w:rFonts w:ascii="Times" w:eastAsia="Times New Roman" w:hAnsi="Times" w:cs="Times New Roman"/>
          <w:lang w:val="es-ES_tradnl" w:eastAsia="es-ES"/>
        </w:rPr>
      </w:pPr>
      <w:r w:rsidRPr="001B54CA">
        <w:rPr>
          <w:rFonts w:asciiTheme="majorHAnsi" w:eastAsia="Times New Roman" w:hAnsiTheme="majorHAnsi" w:cs="Times New Roman"/>
          <w:lang w:val="es-ES_tradnl" w:eastAsia="es-ES"/>
        </w:rPr>
        <w:fldChar w:fldCharType="begin"/>
      </w:r>
      <w:r w:rsidRPr="001B54CA">
        <w:rPr>
          <w:rFonts w:asciiTheme="majorHAnsi" w:eastAsia="Times New Roman" w:hAnsiTheme="majorHAnsi" w:cs="Times New Roman"/>
          <w:lang w:val="es-ES_tradnl" w:eastAsia="es-ES"/>
        </w:rPr>
        <w:instrText xml:space="preserve"> HYPERLINK "http://museo.unav.edu/prensa/oriente-al-sur" \t "_blank" </w:instrText>
      </w:r>
      <w:r w:rsidRPr="001B54CA">
        <w:rPr>
          <w:rFonts w:asciiTheme="majorHAnsi" w:eastAsia="Times New Roman" w:hAnsiTheme="majorHAnsi" w:cs="Times New Roman"/>
          <w:lang w:val="es-ES_tradnl" w:eastAsia="es-ES"/>
        </w:rPr>
        <w:fldChar w:fldCharType="separate"/>
      </w:r>
      <w:r w:rsidRPr="001B54CA">
        <w:rPr>
          <w:rFonts w:asciiTheme="majorHAnsi" w:eastAsia="Times New Roman" w:hAnsiTheme="majorHAnsi" w:cs="Arial"/>
          <w:u w:val="single"/>
          <w:shd w:val="clear" w:color="auto" w:fill="FFFFFF"/>
          <w:lang w:val="es-ES_tradnl" w:eastAsia="es-ES"/>
        </w:rPr>
        <w:t>http://museo.unav.edu/prensa/oriente-al-sur</w:t>
      </w:r>
      <w:r w:rsidRPr="001B54CA">
        <w:rPr>
          <w:rFonts w:asciiTheme="majorHAnsi" w:eastAsia="Times New Roman" w:hAnsiTheme="majorHAnsi" w:cs="Times New Roman"/>
          <w:lang w:val="es-ES_tradnl" w:eastAsia="es-ES"/>
        </w:rPr>
        <w:fldChar w:fldCharType="end"/>
      </w:r>
    </w:p>
    <w:p w14:paraId="0D5DF37B" w14:textId="77777777" w:rsidR="001B54CA" w:rsidRDefault="00623E20" w:rsidP="00623E20">
      <w:pPr>
        <w:ind w:right="-711"/>
        <w:rPr>
          <w:rFonts w:asciiTheme="majorHAnsi" w:hAnsiTheme="majorHAnsi"/>
        </w:rPr>
      </w:pPr>
      <w:r w:rsidRPr="001B54CA">
        <w:rPr>
          <w:rFonts w:asciiTheme="majorHAnsi" w:hAnsiTheme="majorHAnsi"/>
          <w:b/>
        </w:rPr>
        <w:t xml:space="preserve">CONTACTO </w:t>
      </w:r>
      <w:r w:rsidR="00B652F7" w:rsidRPr="001B54CA">
        <w:rPr>
          <w:rFonts w:asciiTheme="majorHAnsi" w:hAnsiTheme="majorHAnsi"/>
          <w:b/>
        </w:rPr>
        <w:t>PRENSA MUSEO</w:t>
      </w:r>
      <w:r w:rsidR="00492147" w:rsidRPr="001B54CA">
        <w:rPr>
          <w:rFonts w:asciiTheme="majorHAnsi" w:hAnsiTheme="majorHAnsi"/>
          <w:b/>
        </w:rPr>
        <w:t>:</w:t>
      </w:r>
      <w:r w:rsidR="00B652F7" w:rsidRPr="001B54CA">
        <w:rPr>
          <w:rFonts w:asciiTheme="majorHAnsi" w:hAnsiTheme="majorHAnsi"/>
        </w:rPr>
        <w:t xml:space="preserve"> </w:t>
      </w:r>
    </w:p>
    <w:p w14:paraId="17AC6AA8" w14:textId="79614490" w:rsidR="00492147" w:rsidRPr="001B54CA" w:rsidRDefault="00623E20" w:rsidP="00623E20">
      <w:pPr>
        <w:ind w:right="-711"/>
        <w:rPr>
          <w:rFonts w:asciiTheme="majorHAnsi" w:hAnsiTheme="majorHAnsi"/>
        </w:rPr>
      </w:pPr>
      <w:r w:rsidRPr="001B54CA">
        <w:rPr>
          <w:rFonts w:asciiTheme="majorHAnsi" w:hAnsiTheme="majorHAnsi"/>
        </w:rPr>
        <w:t>Elisa Montserrat</w:t>
      </w:r>
      <w:r w:rsidR="001B54CA">
        <w:rPr>
          <w:rFonts w:asciiTheme="majorHAnsi" w:hAnsiTheme="majorHAnsi"/>
        </w:rPr>
        <w:t xml:space="preserve"> </w:t>
      </w:r>
      <w:r w:rsidRPr="001B54CA">
        <w:rPr>
          <w:rFonts w:asciiTheme="majorHAnsi" w:hAnsiTheme="majorHAnsi"/>
        </w:rPr>
        <w:t>/</w:t>
      </w:r>
      <w:r w:rsidR="001B54CA" w:rsidRPr="001B54CA">
        <w:rPr>
          <w:rFonts w:asciiTheme="majorHAnsi" w:hAnsiTheme="majorHAnsi"/>
        </w:rPr>
        <w:t xml:space="preserve"> </w:t>
      </w:r>
      <w:hyperlink r:id="rId7" w:history="1">
        <w:r w:rsidR="001B54CA" w:rsidRPr="001B54CA">
          <w:rPr>
            <w:rStyle w:val="Hipervnculo"/>
            <w:rFonts w:asciiTheme="majorHAnsi" w:hAnsiTheme="majorHAnsi"/>
            <w:color w:val="auto"/>
          </w:rPr>
          <w:t>emontse@unav.es</w:t>
        </w:r>
      </w:hyperlink>
      <w:r w:rsidR="001B54CA">
        <w:rPr>
          <w:rFonts w:asciiTheme="majorHAnsi" w:hAnsiTheme="majorHAnsi"/>
        </w:rPr>
        <w:t xml:space="preserve"> </w:t>
      </w:r>
      <w:r w:rsidRPr="001B54CA">
        <w:rPr>
          <w:rFonts w:asciiTheme="majorHAnsi" w:hAnsiTheme="majorHAnsi"/>
        </w:rPr>
        <w:t>/</w:t>
      </w:r>
      <w:r w:rsidR="001B54CA">
        <w:rPr>
          <w:rFonts w:asciiTheme="majorHAnsi" w:hAnsiTheme="majorHAnsi"/>
        </w:rPr>
        <w:t xml:space="preserve"> </w:t>
      </w:r>
      <w:r w:rsidRPr="001B54CA">
        <w:rPr>
          <w:rFonts w:asciiTheme="majorHAnsi" w:hAnsiTheme="majorHAnsi"/>
        </w:rPr>
        <w:t>948 425600-Ext. 802962</w:t>
      </w:r>
      <w:r w:rsidR="001B54CA">
        <w:rPr>
          <w:rFonts w:asciiTheme="majorHAnsi" w:hAnsiTheme="majorHAnsi"/>
        </w:rPr>
        <w:t xml:space="preserve"> </w:t>
      </w:r>
      <w:r w:rsidRPr="001B54CA">
        <w:rPr>
          <w:rFonts w:asciiTheme="majorHAnsi" w:hAnsiTheme="majorHAnsi"/>
        </w:rPr>
        <w:t>/</w:t>
      </w:r>
      <w:r w:rsidR="001B54CA">
        <w:rPr>
          <w:rFonts w:asciiTheme="majorHAnsi" w:hAnsiTheme="majorHAnsi"/>
        </w:rPr>
        <w:t xml:space="preserve"> </w:t>
      </w:r>
      <w:r w:rsidRPr="001B54CA">
        <w:rPr>
          <w:rFonts w:asciiTheme="majorHAnsi" w:hAnsiTheme="majorHAnsi"/>
        </w:rPr>
        <w:t>637</w:t>
      </w:r>
      <w:r w:rsidR="00492147" w:rsidRPr="001B54CA">
        <w:rPr>
          <w:rFonts w:asciiTheme="majorHAnsi" w:hAnsiTheme="majorHAnsi"/>
        </w:rPr>
        <w:t>53</w:t>
      </w:r>
      <w:r w:rsidRPr="001B54CA">
        <w:rPr>
          <w:rFonts w:asciiTheme="majorHAnsi" w:hAnsiTheme="majorHAnsi"/>
        </w:rPr>
        <w:t>2826</w:t>
      </w:r>
    </w:p>
    <w:sectPr w:rsidR="00492147" w:rsidRPr="001B54CA" w:rsidSect="003A16AE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322BD" w14:textId="77777777" w:rsidR="008F764A" w:rsidRDefault="008F764A" w:rsidP="00492147">
      <w:pPr>
        <w:spacing w:after="0" w:line="240" w:lineRule="auto"/>
      </w:pPr>
      <w:r>
        <w:separator/>
      </w:r>
    </w:p>
  </w:endnote>
  <w:endnote w:type="continuationSeparator" w:id="0">
    <w:p w14:paraId="7BF1032D" w14:textId="77777777" w:rsidR="008F764A" w:rsidRDefault="008F764A" w:rsidP="0049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47FBB" w14:textId="77777777" w:rsidR="008F764A" w:rsidRDefault="008F764A" w:rsidP="00492147">
      <w:pPr>
        <w:spacing w:after="0" w:line="240" w:lineRule="auto"/>
      </w:pPr>
      <w:r>
        <w:separator/>
      </w:r>
    </w:p>
  </w:footnote>
  <w:footnote w:type="continuationSeparator" w:id="0">
    <w:p w14:paraId="2EC3304E" w14:textId="77777777" w:rsidR="008F764A" w:rsidRDefault="008F764A" w:rsidP="0049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27D7C" w14:textId="77777777" w:rsidR="008F764A" w:rsidRDefault="008F764A" w:rsidP="003679CF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664C9847" wp14:editId="237ACF1C">
          <wp:extent cx="3157870" cy="178243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 1LIN FONDO TRANSP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7111" cy="17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47"/>
    <w:rsid w:val="000F1D8E"/>
    <w:rsid w:val="000F3FD6"/>
    <w:rsid w:val="00114D84"/>
    <w:rsid w:val="001516D8"/>
    <w:rsid w:val="001B54CA"/>
    <w:rsid w:val="00210236"/>
    <w:rsid w:val="00220832"/>
    <w:rsid w:val="003679CF"/>
    <w:rsid w:val="00395CA1"/>
    <w:rsid w:val="003A16AE"/>
    <w:rsid w:val="00435331"/>
    <w:rsid w:val="00444D9E"/>
    <w:rsid w:val="0045431B"/>
    <w:rsid w:val="00492147"/>
    <w:rsid w:val="005513A3"/>
    <w:rsid w:val="005C7AD9"/>
    <w:rsid w:val="00623E20"/>
    <w:rsid w:val="006975FA"/>
    <w:rsid w:val="007014A5"/>
    <w:rsid w:val="00721A6B"/>
    <w:rsid w:val="00770C4A"/>
    <w:rsid w:val="00784374"/>
    <w:rsid w:val="007A752D"/>
    <w:rsid w:val="007E3311"/>
    <w:rsid w:val="00802EF5"/>
    <w:rsid w:val="00803387"/>
    <w:rsid w:val="0086753D"/>
    <w:rsid w:val="00887986"/>
    <w:rsid w:val="008D1E29"/>
    <w:rsid w:val="008E70F6"/>
    <w:rsid w:val="008F764A"/>
    <w:rsid w:val="00996A35"/>
    <w:rsid w:val="009D69F9"/>
    <w:rsid w:val="00A84CFD"/>
    <w:rsid w:val="00AC6AC0"/>
    <w:rsid w:val="00AD2434"/>
    <w:rsid w:val="00B12FD5"/>
    <w:rsid w:val="00B57AC8"/>
    <w:rsid w:val="00B652F7"/>
    <w:rsid w:val="00BF5DAB"/>
    <w:rsid w:val="00CE7213"/>
    <w:rsid w:val="00CF7A14"/>
    <w:rsid w:val="00DB0E66"/>
    <w:rsid w:val="00E157E2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A8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2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147"/>
  </w:style>
  <w:style w:type="paragraph" w:styleId="Piedepgina">
    <w:name w:val="footer"/>
    <w:basedOn w:val="Normal"/>
    <w:link w:val="PiedepginaCar"/>
    <w:uiPriority w:val="99"/>
    <w:unhideWhenUsed/>
    <w:rsid w:val="00492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147"/>
  </w:style>
  <w:style w:type="paragraph" w:styleId="Textodeglobo">
    <w:name w:val="Balloon Text"/>
    <w:basedOn w:val="Normal"/>
    <w:link w:val="TextodegloboCar"/>
    <w:uiPriority w:val="99"/>
    <w:semiHidden/>
    <w:unhideWhenUsed/>
    <w:rsid w:val="0049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1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A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54C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54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2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147"/>
  </w:style>
  <w:style w:type="paragraph" w:styleId="Piedepgina">
    <w:name w:val="footer"/>
    <w:basedOn w:val="Normal"/>
    <w:link w:val="PiedepginaCar"/>
    <w:uiPriority w:val="99"/>
    <w:unhideWhenUsed/>
    <w:rsid w:val="00492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147"/>
  </w:style>
  <w:style w:type="paragraph" w:styleId="Textodeglobo">
    <w:name w:val="Balloon Text"/>
    <w:basedOn w:val="Normal"/>
    <w:link w:val="TextodegloboCar"/>
    <w:uiPriority w:val="99"/>
    <w:semiHidden/>
    <w:unhideWhenUsed/>
    <w:rsid w:val="0049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1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A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54C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5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918">
          <w:marLeft w:val="825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176">
          <w:marLeft w:val="825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montse@unav.e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4120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Elisa</cp:lastModifiedBy>
  <cp:revision>2</cp:revision>
  <cp:lastPrinted>2017-07-21T09:03:00Z</cp:lastPrinted>
  <dcterms:created xsi:type="dcterms:W3CDTF">2017-07-21T11:34:00Z</dcterms:created>
  <dcterms:modified xsi:type="dcterms:W3CDTF">2017-07-21T11:34:00Z</dcterms:modified>
</cp:coreProperties>
</file>